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AD18" w14:textId="77777777" w:rsidR="009D2622" w:rsidRDefault="006D237D">
      <w:pPr>
        <w:spacing w:after="31" w:line="259" w:lineRule="auto"/>
        <w:ind w:left="1585" w:right="0" w:firstLine="0"/>
        <w:jc w:val="left"/>
      </w:pPr>
      <w:r>
        <w:rPr>
          <w:b/>
          <w:i/>
          <w:sz w:val="20"/>
        </w:rPr>
        <w:t xml:space="preserve">                             </w:t>
      </w:r>
    </w:p>
    <w:p w14:paraId="618C25F1" w14:textId="77777777" w:rsidR="009D2622" w:rsidRPr="00A04482" w:rsidRDefault="006D237D">
      <w:pPr>
        <w:spacing w:after="0" w:line="240" w:lineRule="auto"/>
        <w:ind w:left="4821" w:right="3974" w:firstLine="0"/>
        <w:jc w:val="left"/>
        <w:rPr>
          <w:rFonts w:ascii="Century Gothic" w:hAnsi="Century Gothic"/>
        </w:rPr>
      </w:pPr>
      <w:r w:rsidRPr="00A04482">
        <w:rPr>
          <w:rFonts w:ascii="Century Gothic" w:hAnsi="Century Gothic"/>
          <w:b/>
        </w:rPr>
        <w:t xml:space="preserve">  </w:t>
      </w:r>
    </w:p>
    <w:p w14:paraId="1A5D14DE" w14:textId="77777777" w:rsidR="00A04482" w:rsidRDefault="00A04482">
      <w:pPr>
        <w:pStyle w:val="Heading1"/>
        <w:rPr>
          <w:rFonts w:ascii="Century Gothic" w:hAnsi="Century Gothic"/>
        </w:rPr>
      </w:pPr>
    </w:p>
    <w:p w14:paraId="269F6004" w14:textId="77777777" w:rsidR="00A04482" w:rsidRDefault="00A04482">
      <w:pPr>
        <w:pStyle w:val="Heading1"/>
        <w:rPr>
          <w:rFonts w:ascii="Century Gothic" w:hAnsi="Century Gothic"/>
        </w:rPr>
      </w:pPr>
    </w:p>
    <w:p w14:paraId="081E17CE" w14:textId="50FF6D57" w:rsidR="00A04482" w:rsidRDefault="00A04482">
      <w:pPr>
        <w:pStyle w:val="Heading1"/>
        <w:rPr>
          <w:rFonts w:ascii="Century Gothic" w:hAnsi="Century Gothic"/>
        </w:rPr>
      </w:pPr>
    </w:p>
    <w:p w14:paraId="721293AB" w14:textId="4DB80AFF" w:rsidR="00A04482" w:rsidRDefault="00A04482" w:rsidP="00A04482"/>
    <w:p w14:paraId="288AA67D" w14:textId="36944E3A" w:rsidR="00A04482" w:rsidRDefault="00A04482" w:rsidP="00A04482">
      <w:pPr>
        <w:jc w:val="center"/>
      </w:pPr>
      <w:r w:rsidRPr="00710846">
        <w:rPr>
          <w:noProof/>
          <w:szCs w:val="24"/>
        </w:rPr>
        <w:drawing>
          <wp:inline distT="0" distB="0" distL="0" distR="0" wp14:anchorId="7289D2F8" wp14:editId="2C6F745F">
            <wp:extent cx="3498850" cy="3884639"/>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7756" cy="3894527"/>
                    </a:xfrm>
                    <a:prstGeom prst="rect">
                      <a:avLst/>
                    </a:prstGeom>
                    <a:noFill/>
                    <a:ln>
                      <a:noFill/>
                    </a:ln>
                  </pic:spPr>
                </pic:pic>
              </a:graphicData>
            </a:graphic>
          </wp:inline>
        </w:drawing>
      </w:r>
    </w:p>
    <w:p w14:paraId="2F829228" w14:textId="3F2DE78A" w:rsidR="00A04482" w:rsidRDefault="00A04482" w:rsidP="00A04482"/>
    <w:p w14:paraId="3C5CABF4" w14:textId="00AFAD4B" w:rsidR="00A04482" w:rsidRPr="00A04482" w:rsidRDefault="00A04482">
      <w:pPr>
        <w:pStyle w:val="Heading1"/>
        <w:rPr>
          <w:rFonts w:ascii="Century Gothic" w:hAnsi="Century Gothic"/>
          <w:sz w:val="44"/>
          <w:szCs w:val="44"/>
        </w:rPr>
      </w:pPr>
      <w:r w:rsidRPr="00A04482">
        <w:rPr>
          <w:rFonts w:ascii="Century Gothic" w:hAnsi="Century Gothic"/>
          <w:sz w:val="44"/>
          <w:szCs w:val="44"/>
        </w:rPr>
        <w:t>Sacred Heart Catholic Primary School</w:t>
      </w:r>
    </w:p>
    <w:p w14:paraId="6E97C2C0" w14:textId="77777777" w:rsidR="00A04482" w:rsidRPr="00A04482" w:rsidRDefault="00A04482" w:rsidP="00A04482">
      <w:pPr>
        <w:rPr>
          <w:sz w:val="44"/>
          <w:szCs w:val="44"/>
        </w:rPr>
      </w:pPr>
    </w:p>
    <w:p w14:paraId="443D4D78" w14:textId="3526314A" w:rsidR="00A04482" w:rsidRDefault="00C51DD4">
      <w:pPr>
        <w:pStyle w:val="Heading1"/>
        <w:rPr>
          <w:rFonts w:ascii="Century Gothic" w:hAnsi="Century Gothic"/>
          <w:sz w:val="44"/>
          <w:szCs w:val="44"/>
        </w:rPr>
      </w:pPr>
      <w:r w:rsidRPr="00A04482">
        <w:rPr>
          <w:rFonts w:ascii="Century Gothic" w:hAnsi="Century Gothic"/>
          <w:sz w:val="44"/>
          <w:szCs w:val="44"/>
        </w:rPr>
        <w:t>Admission</w:t>
      </w:r>
      <w:r w:rsidR="00A04482" w:rsidRPr="00A04482">
        <w:rPr>
          <w:rFonts w:ascii="Century Gothic" w:hAnsi="Century Gothic"/>
          <w:sz w:val="44"/>
          <w:szCs w:val="44"/>
        </w:rPr>
        <w:t>s</w:t>
      </w:r>
      <w:r w:rsidRPr="00A04482">
        <w:rPr>
          <w:rFonts w:ascii="Century Gothic" w:hAnsi="Century Gothic"/>
          <w:sz w:val="44"/>
          <w:szCs w:val="44"/>
        </w:rPr>
        <w:t xml:space="preserve"> Policy </w:t>
      </w:r>
    </w:p>
    <w:p w14:paraId="153DAC1E" w14:textId="7A00B244" w:rsidR="00A04482" w:rsidRDefault="00A04482" w:rsidP="00A04482"/>
    <w:p w14:paraId="07C3E3D3" w14:textId="77777777" w:rsidR="00A04482" w:rsidRPr="00A04482" w:rsidRDefault="00A04482" w:rsidP="00A04482"/>
    <w:p w14:paraId="58987F8B" w14:textId="0BBFD0B9" w:rsidR="009D2622" w:rsidRDefault="00C51DD4">
      <w:pPr>
        <w:pStyle w:val="Heading1"/>
        <w:rPr>
          <w:rFonts w:ascii="Century Gothic" w:hAnsi="Century Gothic"/>
          <w:sz w:val="44"/>
          <w:szCs w:val="44"/>
        </w:rPr>
      </w:pPr>
      <w:r w:rsidRPr="00A04482">
        <w:rPr>
          <w:rFonts w:ascii="Century Gothic" w:hAnsi="Century Gothic"/>
          <w:sz w:val="44"/>
          <w:szCs w:val="44"/>
        </w:rPr>
        <w:t>September 202</w:t>
      </w:r>
      <w:r w:rsidR="00D36990">
        <w:rPr>
          <w:rFonts w:ascii="Century Gothic" w:hAnsi="Century Gothic"/>
          <w:sz w:val="44"/>
          <w:szCs w:val="44"/>
        </w:rPr>
        <w:t>5</w:t>
      </w:r>
    </w:p>
    <w:p w14:paraId="3FC2A412" w14:textId="291D2E04" w:rsidR="00A04482" w:rsidRDefault="00A04482" w:rsidP="00A04482"/>
    <w:p w14:paraId="5F7B235F" w14:textId="1208DE23" w:rsidR="00A04482" w:rsidRDefault="00A04482" w:rsidP="00A04482"/>
    <w:p w14:paraId="793EAA65" w14:textId="6F2C3D71" w:rsidR="00A04482" w:rsidRDefault="00A04482" w:rsidP="00A04482">
      <w:pPr>
        <w:rPr>
          <w:rFonts w:ascii="Century Gothic" w:hAnsi="Century Gothic"/>
        </w:rPr>
      </w:pPr>
      <w:r w:rsidRPr="00A04482">
        <w:rPr>
          <w:rFonts w:ascii="Century Gothic" w:hAnsi="Century Gothic"/>
        </w:rPr>
        <w:t xml:space="preserve">Ratified by the Local Academy Committee </w:t>
      </w:r>
      <w:r w:rsidR="00D36990">
        <w:rPr>
          <w:rFonts w:ascii="Century Gothic" w:hAnsi="Century Gothic"/>
        </w:rPr>
        <w:t>April</w:t>
      </w:r>
      <w:r w:rsidRPr="00A04482">
        <w:rPr>
          <w:rFonts w:ascii="Century Gothic" w:hAnsi="Century Gothic"/>
        </w:rPr>
        <w:t xml:space="preserve"> 2024</w:t>
      </w:r>
    </w:p>
    <w:p w14:paraId="3A135A62" w14:textId="356EEA56" w:rsidR="00A04482" w:rsidRPr="00A04482" w:rsidRDefault="00A04482" w:rsidP="00A04482">
      <w:pPr>
        <w:rPr>
          <w:rFonts w:ascii="Century Gothic" w:hAnsi="Century Gothic"/>
        </w:rPr>
      </w:pPr>
      <w:r>
        <w:rPr>
          <w:rFonts w:ascii="Century Gothic" w:hAnsi="Century Gothic"/>
        </w:rPr>
        <w:t xml:space="preserve">Review date: </w:t>
      </w:r>
      <w:r w:rsidR="00D36990">
        <w:rPr>
          <w:rFonts w:ascii="Century Gothic" w:hAnsi="Century Gothic"/>
        </w:rPr>
        <w:t>April</w:t>
      </w:r>
      <w:r>
        <w:rPr>
          <w:rFonts w:ascii="Century Gothic" w:hAnsi="Century Gothic"/>
        </w:rPr>
        <w:t xml:space="preserve"> 2025</w:t>
      </w:r>
    </w:p>
    <w:p w14:paraId="1C315FEA" w14:textId="2D394E4E" w:rsidR="00A04482" w:rsidRDefault="00A04482" w:rsidP="00A04482"/>
    <w:p w14:paraId="0A7DC5F4" w14:textId="161FDD49" w:rsidR="00A04482" w:rsidRDefault="00A04482" w:rsidP="00A04482"/>
    <w:p w14:paraId="5C2A279A" w14:textId="77777777" w:rsidR="009D2622" w:rsidRPr="00A04482" w:rsidRDefault="006D237D">
      <w:pPr>
        <w:ind w:left="-5" w:right="5"/>
        <w:rPr>
          <w:rFonts w:ascii="Century Gothic" w:hAnsi="Century Gothic"/>
        </w:rPr>
      </w:pPr>
      <w:r w:rsidRPr="00A04482">
        <w:rPr>
          <w:rFonts w:ascii="Century Gothic" w:hAnsi="Century Gothic"/>
        </w:rPr>
        <w:lastRenderedPageBreak/>
        <w:t xml:space="preserve">Sacred Heart Catholic Primary 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instrument of government and seeks at all times to be a witness to Our Lord Jesus Christ.  </w:t>
      </w:r>
    </w:p>
    <w:p w14:paraId="583E345B" w14:textId="77777777" w:rsidR="009D2622" w:rsidRPr="00A04482" w:rsidRDefault="006D237D">
      <w:pPr>
        <w:ind w:left="-5" w:right="5"/>
        <w:rPr>
          <w:rFonts w:ascii="Century Gothic" w:hAnsi="Century Gothic"/>
        </w:rPr>
      </w:pPr>
      <w:r w:rsidRPr="00A04482">
        <w:rPr>
          <w:rFonts w:ascii="Century Gothic" w:hAnsi="Century Gothic"/>
        </w:rPr>
        <w:t xml:space="preserve">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  </w:t>
      </w:r>
    </w:p>
    <w:p w14:paraId="656B7919" w14:textId="77777777" w:rsidR="009D2622" w:rsidRPr="00A04482" w:rsidRDefault="006D237D">
      <w:pPr>
        <w:spacing w:after="136"/>
        <w:ind w:left="-5" w:right="5"/>
        <w:rPr>
          <w:rFonts w:ascii="Century Gothic" w:hAnsi="Century Gothic"/>
        </w:rPr>
      </w:pPr>
      <w:r w:rsidRPr="00A04482">
        <w:rPr>
          <w:rFonts w:ascii="Century Gothic" w:hAnsi="Century Gothic"/>
        </w:rPr>
        <w:t>The governing body is the admissions authority and has responsibility for admissions to this school. The local authority undertakes the co-ordination of admission arrangements during the normal admission round</w:t>
      </w:r>
      <w:r w:rsidRPr="00A04482">
        <w:rPr>
          <w:rFonts w:ascii="Century Gothic" w:hAnsi="Century Gothic"/>
          <w:vertAlign w:val="superscript"/>
        </w:rPr>
        <w:footnoteReference w:id="1"/>
      </w:r>
      <w:r w:rsidR="00381C41" w:rsidRPr="00A04482">
        <w:rPr>
          <w:rFonts w:ascii="Century Gothic" w:hAnsi="Century Gothic"/>
        </w:rPr>
        <w:t>.</w:t>
      </w:r>
    </w:p>
    <w:p w14:paraId="67119F74" w14:textId="77777777" w:rsidR="009D2622" w:rsidRPr="00A04482" w:rsidRDefault="006D237D" w:rsidP="00381C41">
      <w:pPr>
        <w:ind w:left="-5" w:right="5"/>
        <w:rPr>
          <w:rFonts w:ascii="Century Gothic" w:hAnsi="Century Gothic"/>
        </w:rPr>
      </w:pPr>
      <w:r w:rsidRPr="00A04482">
        <w:rPr>
          <w:rFonts w:ascii="Century Gothic" w:hAnsi="Century Gothic"/>
        </w:rPr>
        <w:t>The governing body has set its admission number at 60 pupils to be admitted to the reception year in the school yea</w:t>
      </w:r>
      <w:r w:rsidR="00381C41" w:rsidRPr="00A04482">
        <w:rPr>
          <w:rFonts w:ascii="Century Gothic" w:hAnsi="Century Gothic"/>
        </w:rPr>
        <w:t>r which begins in September 2025</w:t>
      </w:r>
      <w:r w:rsidRPr="00A04482">
        <w:rPr>
          <w:rFonts w:ascii="Century Gothic" w:hAnsi="Century Gothic"/>
        </w:rPr>
        <w:t xml:space="preserve">.  </w:t>
      </w:r>
    </w:p>
    <w:p w14:paraId="2A1F0A25" w14:textId="77777777" w:rsidR="009D2622" w:rsidRPr="00A04482" w:rsidRDefault="006D237D">
      <w:pPr>
        <w:pStyle w:val="Heading2"/>
        <w:ind w:left="-5" w:right="1"/>
        <w:rPr>
          <w:rFonts w:ascii="Century Gothic" w:hAnsi="Century Gothic"/>
        </w:rPr>
      </w:pPr>
      <w:r w:rsidRPr="00A04482">
        <w:rPr>
          <w:rFonts w:ascii="Century Gothic" w:hAnsi="Century Gothic"/>
        </w:rPr>
        <w:t xml:space="preserve">Pupils with an Education, Health and Care Plan Special Educational Needs </w:t>
      </w:r>
      <w:r w:rsidRPr="00A04482">
        <w:rPr>
          <w:rFonts w:ascii="Century Gothic" w:hAnsi="Century Gothic"/>
          <w:b w:val="0"/>
        </w:rPr>
        <w:t>(see note 1)</w:t>
      </w:r>
      <w:r w:rsidRPr="00A04482">
        <w:rPr>
          <w:rFonts w:ascii="Century Gothic" w:hAnsi="Century Gothic"/>
        </w:rPr>
        <w:t xml:space="preserve"> </w:t>
      </w:r>
    </w:p>
    <w:p w14:paraId="03D50197" w14:textId="77777777" w:rsidR="009D2622" w:rsidRPr="00A04482" w:rsidRDefault="006D237D" w:rsidP="0008210F">
      <w:pPr>
        <w:ind w:left="-5" w:right="5"/>
        <w:rPr>
          <w:rFonts w:ascii="Century Gothic" w:hAnsi="Century Gothic"/>
        </w:rPr>
      </w:pPr>
      <w:r w:rsidRPr="00A04482">
        <w:rPr>
          <w:rFonts w:ascii="Century Gothic" w:hAnsi="Century Gothic"/>
        </w:rP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w:t>
      </w:r>
      <w:r w:rsidR="00381C41" w:rsidRPr="00A04482">
        <w:rPr>
          <w:rFonts w:ascii="Century Gothic" w:hAnsi="Century Gothic"/>
        </w:rPr>
        <w:t>ces available to other children</w:t>
      </w:r>
      <w:r w:rsidRPr="00A04482">
        <w:rPr>
          <w:rFonts w:ascii="Century Gothic" w:hAnsi="Century Gothic"/>
        </w:rPr>
        <w:t xml:space="preserve"> </w:t>
      </w:r>
    </w:p>
    <w:p w14:paraId="1DAAB0A9" w14:textId="77777777" w:rsidR="009D2622" w:rsidRPr="00A04482" w:rsidRDefault="006D237D">
      <w:pPr>
        <w:pStyle w:val="Heading2"/>
        <w:ind w:left="-5" w:right="1"/>
        <w:rPr>
          <w:rFonts w:ascii="Century Gothic" w:hAnsi="Century Gothic"/>
        </w:rPr>
      </w:pPr>
      <w:r w:rsidRPr="00A04482">
        <w:rPr>
          <w:rFonts w:ascii="Century Gothic" w:hAnsi="Century Gothic"/>
        </w:rPr>
        <w:t xml:space="preserve">Oversubscription Criteria </w:t>
      </w:r>
    </w:p>
    <w:p w14:paraId="3847FCB7" w14:textId="77777777" w:rsidR="009D2622" w:rsidRPr="00A04482" w:rsidRDefault="006D237D">
      <w:pPr>
        <w:spacing w:after="174" w:line="236" w:lineRule="auto"/>
        <w:ind w:left="0" w:right="0" w:firstLine="0"/>
        <w:jc w:val="left"/>
        <w:rPr>
          <w:rFonts w:ascii="Century Gothic" w:hAnsi="Century Gothic"/>
        </w:rPr>
      </w:pPr>
      <w:r w:rsidRPr="00A04482">
        <w:rPr>
          <w:rFonts w:ascii="Century Gothic" w:hAnsi="Century Gothic"/>
          <w:i/>
        </w:rPr>
        <w:t xml:space="preserve">Where there are more applications for places than the number of places available, places will be offered according to the following order of priority. </w:t>
      </w:r>
    </w:p>
    <w:p w14:paraId="3CB6D099" w14:textId="77777777" w:rsidR="00381C41" w:rsidRPr="00A04482" w:rsidRDefault="00381C41" w:rsidP="00381C41">
      <w:pPr>
        <w:numPr>
          <w:ilvl w:val="0"/>
          <w:numId w:val="1"/>
        </w:numPr>
        <w:spacing w:after="1" w:line="241" w:lineRule="auto"/>
        <w:ind w:right="5" w:hanging="360"/>
        <w:rPr>
          <w:rFonts w:ascii="Century Gothic" w:hAnsi="Century Gothic"/>
        </w:rPr>
      </w:pPr>
      <w:r w:rsidRPr="00A04482">
        <w:rPr>
          <w:rFonts w:ascii="Century Gothic" w:hAnsi="Century Gothic"/>
        </w:rPr>
        <w:t>Catholic looked after and previously looked after children (see notes</w:t>
      </w:r>
      <w:r w:rsidR="0008210F" w:rsidRPr="00A04482">
        <w:rPr>
          <w:rFonts w:ascii="Century Gothic" w:hAnsi="Century Gothic"/>
        </w:rPr>
        <w:t xml:space="preserve"> </w:t>
      </w:r>
      <w:r w:rsidRPr="00A04482">
        <w:rPr>
          <w:rFonts w:ascii="Century Gothic" w:hAnsi="Century Gothic"/>
        </w:rPr>
        <w:t>2 &amp; 3)</w:t>
      </w:r>
    </w:p>
    <w:p w14:paraId="4C6D486F" w14:textId="77777777" w:rsidR="00381C41" w:rsidRPr="00A04482" w:rsidRDefault="00381C41" w:rsidP="00381C41">
      <w:pPr>
        <w:numPr>
          <w:ilvl w:val="0"/>
          <w:numId w:val="1"/>
        </w:numPr>
        <w:spacing w:after="1" w:line="241" w:lineRule="auto"/>
        <w:ind w:right="5" w:hanging="360"/>
        <w:rPr>
          <w:rFonts w:ascii="Century Gothic" w:hAnsi="Century Gothic"/>
        </w:rPr>
      </w:pPr>
      <w:r w:rsidRPr="00A04482">
        <w:rPr>
          <w:rFonts w:ascii="Century Gothic" w:hAnsi="Century Gothic"/>
        </w:rPr>
        <w:t xml:space="preserve">Looked after and previously looked after children and children who appear to the Governors of Sacred Heart Primary to have been in state care outside of England and ceased to be in state care as a result of being </w:t>
      </w:r>
      <w:r w:rsidR="0008210F" w:rsidRPr="00A04482">
        <w:rPr>
          <w:rFonts w:ascii="Century Gothic" w:hAnsi="Century Gothic"/>
        </w:rPr>
        <w:t>adopted (see note 2).</w:t>
      </w:r>
    </w:p>
    <w:p w14:paraId="1780B5C6" w14:textId="77777777" w:rsidR="009D2622" w:rsidRPr="00A04482" w:rsidRDefault="006D237D">
      <w:pPr>
        <w:numPr>
          <w:ilvl w:val="0"/>
          <w:numId w:val="1"/>
        </w:numPr>
        <w:spacing w:after="134"/>
        <w:ind w:right="5" w:hanging="360"/>
        <w:rPr>
          <w:rFonts w:ascii="Century Gothic" w:hAnsi="Century Gothic"/>
        </w:rPr>
      </w:pPr>
      <w:r w:rsidRPr="00A04482">
        <w:rPr>
          <w:rFonts w:ascii="Century Gothic" w:hAnsi="Century Gothic"/>
        </w:rPr>
        <w:t>Catholi</w:t>
      </w:r>
      <w:r w:rsidR="0008210F" w:rsidRPr="00A04482">
        <w:rPr>
          <w:rFonts w:ascii="Century Gothic" w:hAnsi="Century Gothic"/>
        </w:rPr>
        <w:t>c children with exceptional social, medical</w:t>
      </w:r>
      <w:r w:rsidRPr="00A04482">
        <w:rPr>
          <w:rFonts w:ascii="Century Gothic" w:hAnsi="Century Gothic"/>
        </w:rPr>
        <w:t xml:space="preserve"> </w:t>
      </w:r>
      <w:r w:rsidR="0008210F" w:rsidRPr="00A04482">
        <w:rPr>
          <w:rFonts w:ascii="Century Gothic" w:hAnsi="Century Gothic"/>
        </w:rPr>
        <w:t>or pastoral needs (see note 6)</w:t>
      </w:r>
    </w:p>
    <w:p w14:paraId="3FCA328A" w14:textId="77777777" w:rsidR="009D2622" w:rsidRPr="00A04482" w:rsidRDefault="006D237D">
      <w:pPr>
        <w:numPr>
          <w:ilvl w:val="0"/>
          <w:numId w:val="1"/>
        </w:numPr>
        <w:ind w:right="5" w:hanging="360"/>
        <w:rPr>
          <w:rFonts w:ascii="Century Gothic" w:hAnsi="Century Gothic"/>
        </w:rPr>
      </w:pPr>
      <w:r w:rsidRPr="00A04482">
        <w:rPr>
          <w:rFonts w:ascii="Century Gothic" w:hAnsi="Century Gothic"/>
        </w:rPr>
        <w:t>Catholic children who are resident in the parishes of Sacred Heart Luton, Our Lady’s (Castle Street) Luton, St Joseph’s Luton and that part of the Holy Ghost Parish south of the Dunstable Road in Luton (see notes 3&amp;8</w:t>
      </w:r>
      <w:r w:rsidR="0008210F" w:rsidRPr="00A04482">
        <w:rPr>
          <w:rFonts w:ascii="Century Gothic" w:hAnsi="Century Gothic"/>
        </w:rPr>
        <w:t>) and who have a sibling (see note 4) attending the school at the time of admission.</w:t>
      </w:r>
    </w:p>
    <w:p w14:paraId="4B01A828" w14:textId="77777777" w:rsidR="009D2622" w:rsidRPr="00A04482" w:rsidRDefault="00C70049">
      <w:pPr>
        <w:numPr>
          <w:ilvl w:val="0"/>
          <w:numId w:val="1"/>
        </w:numPr>
        <w:ind w:right="5" w:hanging="360"/>
        <w:rPr>
          <w:rFonts w:ascii="Century Gothic" w:hAnsi="Century Gothic"/>
        </w:rPr>
      </w:pPr>
      <w:r w:rsidRPr="00A04482">
        <w:rPr>
          <w:rFonts w:ascii="Century Gothic" w:hAnsi="Century Gothic"/>
        </w:rPr>
        <w:lastRenderedPageBreak/>
        <w:t>Catholic children who are resident in the parishes of Sacred Heart Luton, Our Lady’s (Castle Street) Luton, St Joseph’s Luton and that of the Holy Ghost Parish south of the Dunstable Road in Luton (see notes 3&amp;8).</w:t>
      </w:r>
    </w:p>
    <w:p w14:paraId="199CE013" w14:textId="77777777" w:rsidR="009D2622" w:rsidRPr="00A04482" w:rsidRDefault="006D237D">
      <w:pPr>
        <w:numPr>
          <w:ilvl w:val="0"/>
          <w:numId w:val="1"/>
        </w:numPr>
        <w:ind w:right="5" w:hanging="360"/>
        <w:rPr>
          <w:rFonts w:ascii="Century Gothic" w:hAnsi="Century Gothic"/>
        </w:rPr>
      </w:pPr>
      <w:r w:rsidRPr="00A04482">
        <w:rPr>
          <w:rFonts w:ascii="Century Gothic" w:hAnsi="Century Gothic"/>
        </w:rPr>
        <w:t>Ot</w:t>
      </w:r>
      <w:r w:rsidR="00C70049" w:rsidRPr="00A04482">
        <w:rPr>
          <w:rFonts w:ascii="Century Gothic" w:hAnsi="Century Gothic"/>
        </w:rPr>
        <w:t>her Catholic children (see note 3),</w:t>
      </w:r>
    </w:p>
    <w:p w14:paraId="324CEEB4" w14:textId="77777777" w:rsidR="009D2622" w:rsidRPr="00A04482" w:rsidRDefault="00C70049">
      <w:pPr>
        <w:numPr>
          <w:ilvl w:val="0"/>
          <w:numId w:val="1"/>
        </w:numPr>
        <w:ind w:right="5" w:hanging="360"/>
        <w:rPr>
          <w:rFonts w:ascii="Century Gothic" w:hAnsi="Century Gothic"/>
        </w:rPr>
      </w:pPr>
      <w:r w:rsidRPr="00A04482">
        <w:rPr>
          <w:rFonts w:ascii="Century Gothic" w:hAnsi="Century Gothic"/>
        </w:rPr>
        <w:t>Other children with social, medical or pastoral needs (see note 6)</w:t>
      </w:r>
    </w:p>
    <w:p w14:paraId="4C6E32E7" w14:textId="77777777" w:rsidR="009D2622" w:rsidRPr="00A04482" w:rsidRDefault="00C70049">
      <w:pPr>
        <w:numPr>
          <w:ilvl w:val="0"/>
          <w:numId w:val="1"/>
        </w:numPr>
        <w:ind w:right="5" w:hanging="360"/>
        <w:rPr>
          <w:rFonts w:ascii="Century Gothic" w:hAnsi="Century Gothic"/>
        </w:rPr>
      </w:pPr>
      <w:r w:rsidRPr="00A04482">
        <w:rPr>
          <w:rFonts w:ascii="Century Gothic" w:hAnsi="Century Gothic"/>
        </w:rPr>
        <w:t>Children of</w:t>
      </w:r>
      <w:r w:rsidR="00926CC8" w:rsidRPr="00A04482">
        <w:rPr>
          <w:rFonts w:ascii="Century Gothic" w:hAnsi="Century Gothic"/>
        </w:rPr>
        <w:t xml:space="preserve"> staff (see notes 5&amp;7).</w:t>
      </w:r>
      <w:r w:rsidR="006D237D" w:rsidRPr="00A04482">
        <w:rPr>
          <w:rFonts w:ascii="Century Gothic" w:hAnsi="Century Gothic"/>
        </w:rPr>
        <w:t xml:space="preserve">  </w:t>
      </w:r>
    </w:p>
    <w:p w14:paraId="3AA394A5" w14:textId="77777777" w:rsidR="009D2622" w:rsidRPr="00A04482" w:rsidRDefault="00926CC8">
      <w:pPr>
        <w:numPr>
          <w:ilvl w:val="0"/>
          <w:numId w:val="1"/>
        </w:numPr>
        <w:ind w:right="5" w:hanging="360"/>
        <w:rPr>
          <w:rFonts w:ascii="Century Gothic" w:hAnsi="Century Gothic"/>
        </w:rPr>
      </w:pPr>
      <w:r w:rsidRPr="00A04482">
        <w:rPr>
          <w:rFonts w:ascii="Century Gothic" w:hAnsi="Century Gothic"/>
        </w:rPr>
        <w:t>Other children with siblings attending the school at the time of admission</w:t>
      </w:r>
    </w:p>
    <w:p w14:paraId="308A57C8" w14:textId="77777777" w:rsidR="009D2622" w:rsidRPr="00A04482" w:rsidRDefault="00926CC8" w:rsidP="00926CC8">
      <w:pPr>
        <w:numPr>
          <w:ilvl w:val="0"/>
          <w:numId w:val="1"/>
        </w:numPr>
        <w:ind w:right="5" w:hanging="360"/>
        <w:rPr>
          <w:rFonts w:ascii="Century Gothic" w:hAnsi="Century Gothic"/>
        </w:rPr>
      </w:pPr>
      <w:r w:rsidRPr="00A04482">
        <w:rPr>
          <w:rFonts w:ascii="Century Gothic" w:hAnsi="Century Gothic"/>
        </w:rPr>
        <w:t>Any other children.</w:t>
      </w:r>
    </w:p>
    <w:p w14:paraId="46566554" w14:textId="77777777" w:rsidR="009D2622" w:rsidRPr="00A04482" w:rsidRDefault="006D237D">
      <w:pPr>
        <w:pStyle w:val="Heading2"/>
        <w:ind w:left="-5" w:right="1"/>
        <w:rPr>
          <w:rFonts w:ascii="Century Gothic" w:hAnsi="Century Gothic"/>
        </w:rPr>
      </w:pPr>
      <w:r w:rsidRPr="00A04482">
        <w:rPr>
          <w:rFonts w:ascii="Century Gothic" w:hAnsi="Century Gothic"/>
        </w:rPr>
        <w:t>Tie Break</w:t>
      </w:r>
      <w:r w:rsidRPr="00A04482">
        <w:rPr>
          <w:rFonts w:ascii="Century Gothic" w:hAnsi="Century Gothic"/>
          <w:b w:val="0"/>
        </w:rPr>
        <w:t xml:space="preserve">          </w:t>
      </w:r>
      <w:r w:rsidRPr="00A04482">
        <w:rPr>
          <w:rFonts w:ascii="Century Gothic" w:hAnsi="Century Gothic"/>
        </w:rPr>
        <w:t xml:space="preserve"> </w:t>
      </w:r>
    </w:p>
    <w:p w14:paraId="7B7A20E7" w14:textId="77777777" w:rsidR="009D2622" w:rsidRPr="00A04482" w:rsidRDefault="006D237D" w:rsidP="00926CC8">
      <w:pPr>
        <w:spacing w:after="0"/>
        <w:ind w:left="-5" w:right="5"/>
        <w:rPr>
          <w:rFonts w:ascii="Century Gothic" w:hAnsi="Century Gothic"/>
        </w:rPr>
      </w:pPr>
      <w:r w:rsidRPr="00A04482">
        <w:rPr>
          <w:rFonts w:ascii="Century Gothic" w:hAnsi="Century Gothic"/>
        </w:rPr>
        <w:t xml:space="preserve">In any situation where the application of the above criteria results in a situation where there are more children with an equal right to admission to the school than the number of available places, the tie break will be distance from the main school gate, measured in a straight line, using a computerised mapping system, as approved by Luton (or relevant) Council.  </w:t>
      </w:r>
    </w:p>
    <w:p w14:paraId="174D3282" w14:textId="77777777" w:rsidR="00926CC8" w:rsidRPr="00A04482" w:rsidRDefault="00926CC8" w:rsidP="00926CC8">
      <w:pPr>
        <w:spacing w:after="0"/>
        <w:ind w:left="-5" w:right="5"/>
        <w:rPr>
          <w:rFonts w:ascii="Century Gothic" w:hAnsi="Century Gothic"/>
        </w:rPr>
      </w:pPr>
    </w:p>
    <w:p w14:paraId="079770FC" w14:textId="77777777" w:rsidR="009D2622" w:rsidRPr="00A04482" w:rsidRDefault="006D237D" w:rsidP="0055623C">
      <w:pPr>
        <w:spacing w:after="0"/>
        <w:ind w:left="-5" w:right="5"/>
        <w:rPr>
          <w:rFonts w:ascii="Century Gothic" w:hAnsi="Century Gothic"/>
        </w:rPr>
      </w:pPr>
      <w:r w:rsidRPr="00A04482">
        <w:rPr>
          <w:rFonts w:ascii="Century Gothic" w:hAnsi="Century Gothic"/>
        </w:rPr>
        <w:t>Those living closer to the school will be accorded the higher priority. The distance will be measured from a point at the home address identified in the Local Land and Property Gazetteer to the main entrance of the school site, determined by the Governing Body of the school as the main entrance in Langford Drive</w:t>
      </w:r>
      <w:r w:rsidR="00926CC8" w:rsidRPr="00A04482">
        <w:rPr>
          <w:rFonts w:ascii="Century Gothic" w:hAnsi="Century Gothic"/>
        </w:rPr>
        <w:t xml:space="preserve">-KS2. The admissions criteria will be applied </w:t>
      </w:r>
      <w:r w:rsidR="0055623C" w:rsidRPr="00A04482">
        <w:rPr>
          <w:rFonts w:ascii="Century Gothic" w:hAnsi="Century Gothic"/>
        </w:rPr>
        <w:t>separately and sequentially until all places are filled.</w:t>
      </w:r>
    </w:p>
    <w:p w14:paraId="57D61929" w14:textId="77777777" w:rsidR="0055623C" w:rsidRPr="00A04482" w:rsidRDefault="0055623C" w:rsidP="0055623C">
      <w:pPr>
        <w:spacing w:after="0"/>
        <w:ind w:left="-5" w:right="5"/>
        <w:rPr>
          <w:rFonts w:ascii="Century Gothic" w:hAnsi="Century Gothic"/>
        </w:rPr>
      </w:pPr>
    </w:p>
    <w:p w14:paraId="4B901AC7" w14:textId="77777777" w:rsidR="009D2622" w:rsidRPr="00A04482" w:rsidRDefault="006D237D">
      <w:pPr>
        <w:ind w:left="-5" w:right="5"/>
        <w:rPr>
          <w:rFonts w:ascii="Century Gothic" w:hAnsi="Century Gothic"/>
        </w:rPr>
      </w:pPr>
      <w:r w:rsidRPr="00A04482">
        <w:rPr>
          <w:rFonts w:ascii="Century Gothic" w:hAnsi="Century Gothic"/>
        </w:rPr>
        <w:t xml:space="preserve">Where one twin/child of multiple birth qualifies for a place and the other sibling(s) do not qualify for a place, both twins/multiple birth children will be promoted to the sibling criterion.  This approach will also apply to siblings in the same year group who live together at the same address.   </w:t>
      </w:r>
    </w:p>
    <w:p w14:paraId="726018CF"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rPr>
        <w:t xml:space="preserve"> </w:t>
      </w:r>
    </w:p>
    <w:p w14:paraId="6BA4B934" w14:textId="77777777" w:rsidR="009D2622" w:rsidRPr="00A04482" w:rsidRDefault="006D237D">
      <w:pPr>
        <w:spacing w:after="0"/>
        <w:ind w:left="-5" w:right="5"/>
        <w:rPr>
          <w:rFonts w:ascii="Century Gothic" w:hAnsi="Century Gothic"/>
        </w:rPr>
      </w:pPr>
      <w:r w:rsidRPr="00A04482">
        <w:rPr>
          <w:rFonts w:ascii="Century Gothic" w:hAnsi="Century Gothic"/>
        </w:rPr>
        <w:t xml:space="preserve">In the event of (a) two or more children living at the same address point (e.g. children resident in a block of flats) or (b) two addresses measuring the same distance from the school, the ultimate tiebreaker will be random selection, witnessed by a Council officer, independent of the Admissions Team.   </w:t>
      </w:r>
    </w:p>
    <w:p w14:paraId="2961F169" w14:textId="77777777" w:rsidR="009D2622" w:rsidRPr="00A04482" w:rsidRDefault="006D237D" w:rsidP="0055623C">
      <w:pPr>
        <w:spacing w:after="0" w:line="259" w:lineRule="auto"/>
        <w:ind w:left="0" w:right="0" w:firstLine="0"/>
        <w:jc w:val="left"/>
        <w:rPr>
          <w:rFonts w:ascii="Century Gothic" w:hAnsi="Century Gothic"/>
        </w:rPr>
      </w:pPr>
      <w:r w:rsidRPr="00A04482">
        <w:rPr>
          <w:rFonts w:ascii="Century Gothic" w:hAnsi="Century Gothic"/>
        </w:rPr>
        <w:t xml:space="preserve"> </w:t>
      </w:r>
    </w:p>
    <w:p w14:paraId="2D7703D1" w14:textId="77777777" w:rsidR="009D2622" w:rsidRPr="00A04482" w:rsidRDefault="006D237D">
      <w:pPr>
        <w:pStyle w:val="Heading2"/>
        <w:ind w:left="-5" w:right="1"/>
        <w:rPr>
          <w:rFonts w:ascii="Century Gothic" w:hAnsi="Century Gothic"/>
        </w:rPr>
      </w:pPr>
      <w:r w:rsidRPr="00A04482">
        <w:rPr>
          <w:rFonts w:ascii="Century Gothic" w:hAnsi="Century Gothic"/>
        </w:rPr>
        <w:t xml:space="preserve">Application Procedures and Timetable </w:t>
      </w:r>
    </w:p>
    <w:p w14:paraId="49DA2505" w14:textId="77777777" w:rsidR="009D2622" w:rsidRPr="00A04482" w:rsidRDefault="006D237D">
      <w:pPr>
        <w:spacing w:after="134"/>
        <w:ind w:left="-5" w:right="5"/>
        <w:rPr>
          <w:rFonts w:ascii="Century Gothic" w:hAnsi="Century Gothic"/>
        </w:rPr>
      </w:pPr>
      <w:r w:rsidRPr="00A04482">
        <w:rPr>
          <w:rFonts w:ascii="Century Gothic" w:hAnsi="Century Gothic"/>
        </w:rPr>
        <w:t>To apply for a place at this school in the normal admission round</w:t>
      </w:r>
      <w:r w:rsidRPr="00A04482">
        <w:rPr>
          <w:rFonts w:ascii="Century Gothic" w:hAnsi="Century Gothic"/>
          <w:vertAlign w:val="superscript"/>
        </w:rPr>
        <w:footnoteReference w:id="2"/>
      </w:r>
      <w:r w:rsidR="0055623C" w:rsidRPr="00A04482">
        <w:rPr>
          <w:rFonts w:ascii="Century Gothic" w:hAnsi="Century Gothic"/>
        </w:rPr>
        <w:t xml:space="preserve">, you must submit an application </w:t>
      </w:r>
      <w:r w:rsidRPr="00A04482">
        <w:rPr>
          <w:rFonts w:ascii="Century Gothic" w:hAnsi="Century Gothic"/>
        </w:rPr>
        <w:t xml:space="preserve"> available from the loca</w:t>
      </w:r>
      <w:r w:rsidR="0055623C" w:rsidRPr="00A04482">
        <w:rPr>
          <w:rFonts w:ascii="Century Gothic" w:hAnsi="Century Gothic"/>
        </w:rPr>
        <w:t xml:space="preserve">l authority in which you live. For Luton residents, you can submit </w:t>
      </w:r>
      <w:r w:rsidR="00181ADB" w:rsidRPr="00A04482">
        <w:rPr>
          <w:rFonts w:ascii="Century Gothic" w:hAnsi="Century Gothic"/>
        </w:rPr>
        <w:t xml:space="preserve">an application by going to </w:t>
      </w:r>
      <w:r w:rsidR="00181ADB" w:rsidRPr="00A04482">
        <w:rPr>
          <w:rFonts w:ascii="Century Gothic" w:hAnsi="Century Gothic"/>
          <w:color w:val="5B9BD5" w:themeColor="accent1"/>
        </w:rPr>
        <w:t>www.luton.gov.uk/admissions</w:t>
      </w:r>
      <w:r w:rsidR="00181ADB" w:rsidRPr="00A04482">
        <w:rPr>
          <w:rFonts w:ascii="Century Gothic" w:hAnsi="Century Gothic"/>
        </w:rPr>
        <w:t>.</w:t>
      </w:r>
    </w:p>
    <w:p w14:paraId="50CAFE37" w14:textId="77777777" w:rsidR="009D2622" w:rsidRPr="00A04482" w:rsidRDefault="006D237D">
      <w:pPr>
        <w:spacing w:after="12"/>
        <w:ind w:left="-5" w:right="5"/>
        <w:rPr>
          <w:rFonts w:ascii="Century Gothic" w:hAnsi="Century Gothic"/>
        </w:rPr>
      </w:pPr>
      <w:r w:rsidRPr="00A04482">
        <w:rPr>
          <w:rFonts w:ascii="Century Gothic" w:hAnsi="Century Gothic"/>
        </w:rPr>
        <w:t xml:space="preserve">Catholic applicants are also required to provide the child’s original Baptismal Certificate or </w:t>
      </w:r>
    </w:p>
    <w:p w14:paraId="1687762D" w14:textId="77777777" w:rsidR="009D2622" w:rsidRPr="00A04482" w:rsidRDefault="006D237D">
      <w:pPr>
        <w:ind w:left="-5" w:right="5"/>
        <w:rPr>
          <w:rFonts w:ascii="Century Gothic" w:hAnsi="Century Gothic"/>
        </w:rPr>
      </w:pPr>
      <w:r w:rsidRPr="00A04482">
        <w:rPr>
          <w:rFonts w:ascii="Century Gothic" w:hAnsi="Century Gothic"/>
        </w:rPr>
        <w:t xml:space="preserve">Certificate of Reception into the full communion of the Catholic </w:t>
      </w:r>
      <w:r w:rsidR="00181ADB" w:rsidRPr="00A04482">
        <w:rPr>
          <w:rFonts w:ascii="Century Gothic" w:hAnsi="Century Gothic"/>
        </w:rPr>
        <w:t>Church.</w:t>
      </w:r>
      <w:r w:rsidRPr="00A04482">
        <w:rPr>
          <w:rFonts w:ascii="Century Gothic" w:hAnsi="Century Gothic"/>
        </w:rPr>
        <w:t xml:space="preserve"> This mu</w:t>
      </w:r>
      <w:r w:rsidR="00181ADB" w:rsidRPr="00A04482">
        <w:rPr>
          <w:rFonts w:ascii="Century Gothic" w:hAnsi="Century Gothic"/>
        </w:rPr>
        <w:t>st be handed, by 15 January 2025</w:t>
      </w:r>
      <w:r w:rsidRPr="00A04482">
        <w:rPr>
          <w:rFonts w:ascii="Century Gothic" w:hAnsi="Century Gothic"/>
        </w:rPr>
        <w:t xml:space="preserve">, directly to the school reception who will provide confirmation of receipt. </w:t>
      </w:r>
    </w:p>
    <w:p w14:paraId="65CD48EE" w14:textId="77777777" w:rsidR="009D2622" w:rsidRPr="00A04482" w:rsidRDefault="006D237D">
      <w:pPr>
        <w:ind w:left="-5" w:right="5"/>
        <w:rPr>
          <w:rFonts w:ascii="Century Gothic" w:hAnsi="Century Gothic"/>
        </w:rPr>
      </w:pPr>
      <w:r w:rsidRPr="00A04482">
        <w:rPr>
          <w:rFonts w:ascii="Century Gothic" w:hAnsi="Century Gothic"/>
        </w:rPr>
        <w:lastRenderedPageBreak/>
        <w:t>You will be advised of the outcome of your application on 16</w:t>
      </w:r>
      <w:r w:rsidRPr="00A04482">
        <w:rPr>
          <w:rFonts w:ascii="Century Gothic" w:hAnsi="Century Gothic"/>
          <w:vertAlign w:val="superscript"/>
        </w:rPr>
        <w:t>th</w:t>
      </w:r>
      <w:r w:rsidRPr="00A04482">
        <w:rPr>
          <w:rFonts w:ascii="Century Gothic" w:hAnsi="Century Gothic"/>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  </w:t>
      </w:r>
    </w:p>
    <w:p w14:paraId="0F73AF3A" w14:textId="77777777" w:rsidR="009D2622" w:rsidRPr="00A04482" w:rsidRDefault="006D237D">
      <w:pPr>
        <w:ind w:left="-5" w:right="5"/>
        <w:rPr>
          <w:rFonts w:ascii="Century Gothic" w:hAnsi="Century Gothic"/>
        </w:rPr>
      </w:pPr>
      <w:r w:rsidRPr="00A04482">
        <w:rPr>
          <w:rFonts w:ascii="Century Gothic" w:hAnsi="Century Gothic"/>
        </w:rPr>
        <w:t xml:space="preserve">Parents can submit an appeal by going to </w:t>
      </w:r>
      <w:hyperlink r:id="rId8">
        <w:r w:rsidRPr="00A04482">
          <w:rPr>
            <w:rFonts w:ascii="Century Gothic" w:hAnsi="Century Gothic"/>
            <w:color w:val="0563C1"/>
            <w:u w:val="single" w:color="0563C1"/>
          </w:rPr>
          <w:t>www.luton.gov.uk/admissions</w:t>
        </w:r>
      </w:hyperlink>
      <w:hyperlink r:id="rId9">
        <w:r w:rsidRPr="00A04482">
          <w:rPr>
            <w:rFonts w:ascii="Century Gothic" w:hAnsi="Century Gothic"/>
          </w:rPr>
          <w:t xml:space="preserve"> </w:t>
        </w:r>
      </w:hyperlink>
      <w:r w:rsidRPr="00A04482">
        <w:rPr>
          <w:rFonts w:ascii="Century Gothic" w:hAnsi="Century Gothic"/>
        </w:rPr>
        <w:t xml:space="preserve"> </w:t>
      </w:r>
    </w:p>
    <w:p w14:paraId="6415F299" w14:textId="77777777" w:rsidR="009D2622" w:rsidRPr="00A04482" w:rsidRDefault="006D237D">
      <w:pPr>
        <w:spacing w:after="137" w:line="259" w:lineRule="auto"/>
        <w:ind w:left="0" w:right="0" w:firstLine="0"/>
        <w:jc w:val="left"/>
        <w:rPr>
          <w:rFonts w:ascii="Century Gothic" w:hAnsi="Century Gothic"/>
        </w:rPr>
      </w:pPr>
      <w:r w:rsidRPr="00A04482">
        <w:rPr>
          <w:rFonts w:ascii="Century Gothic" w:hAnsi="Century Gothic"/>
        </w:rPr>
        <w:t xml:space="preserve"> </w:t>
      </w:r>
    </w:p>
    <w:p w14:paraId="3908D011" w14:textId="77777777" w:rsidR="009D2622" w:rsidRPr="00A04482" w:rsidRDefault="006D237D">
      <w:pPr>
        <w:spacing w:after="109"/>
        <w:ind w:left="-5" w:right="1"/>
        <w:rPr>
          <w:rFonts w:ascii="Century Gothic" w:hAnsi="Century Gothic"/>
        </w:rPr>
      </w:pPr>
      <w:r w:rsidRPr="00A04482">
        <w:rPr>
          <w:rFonts w:ascii="Century Gothic" w:hAnsi="Century Gothic"/>
          <w:b/>
        </w:rPr>
        <w:t>If you do not provide your child’s original Baptismal Certificate or Certificate of Reception into the full communion of the Catholic Church by the closing date, your child will n</w:t>
      </w:r>
      <w:r w:rsidR="00181ADB" w:rsidRPr="00A04482">
        <w:rPr>
          <w:rFonts w:ascii="Century Gothic" w:hAnsi="Century Gothic"/>
          <w:b/>
        </w:rPr>
        <w:t>ot be placed in criteria 1 and 4 to 7.</w:t>
      </w:r>
      <w:r w:rsidRPr="00A04482">
        <w:rPr>
          <w:rFonts w:ascii="Century Gothic" w:hAnsi="Century Gothic"/>
          <w:b/>
        </w:rPr>
        <w:t xml:space="preserve"> This is likely to affect your child’s chance of being offered a place. </w:t>
      </w:r>
    </w:p>
    <w:p w14:paraId="2222F904" w14:textId="77777777" w:rsidR="009D2622" w:rsidRPr="00A04482" w:rsidRDefault="006D237D" w:rsidP="00181ADB">
      <w:pPr>
        <w:spacing w:after="109"/>
        <w:ind w:left="-5" w:right="1"/>
        <w:rPr>
          <w:rFonts w:ascii="Century Gothic" w:hAnsi="Century Gothic"/>
        </w:rPr>
      </w:pPr>
      <w:r w:rsidRPr="00A04482">
        <w:rPr>
          <w:rFonts w:ascii="Century Gothic" w:hAnsi="Century Gothic"/>
          <w:b/>
        </w:rPr>
        <w:t>All applications which are submitted on time will be considered at the same time and after the closing date for adm</w:t>
      </w:r>
      <w:r w:rsidR="00181ADB" w:rsidRPr="00A04482">
        <w:rPr>
          <w:rFonts w:ascii="Century Gothic" w:hAnsi="Century Gothic"/>
          <w:b/>
        </w:rPr>
        <w:t>issions which is 15 January 2025</w:t>
      </w:r>
      <w:r w:rsidRPr="00A04482">
        <w:rPr>
          <w:rFonts w:ascii="Century Gothic" w:hAnsi="Century Gothic"/>
          <w:b/>
        </w:rPr>
        <w:t xml:space="preserve">. </w:t>
      </w:r>
    </w:p>
    <w:p w14:paraId="32B7C3F4" w14:textId="77777777" w:rsidR="009D2622" w:rsidRPr="00A04482" w:rsidRDefault="006D237D">
      <w:pPr>
        <w:pStyle w:val="Heading2"/>
        <w:ind w:left="-5" w:right="1"/>
        <w:rPr>
          <w:rFonts w:ascii="Century Gothic" w:hAnsi="Century Gothic"/>
        </w:rPr>
      </w:pPr>
      <w:r w:rsidRPr="00A04482">
        <w:rPr>
          <w:rFonts w:ascii="Century Gothic" w:hAnsi="Century Gothic"/>
        </w:rPr>
        <w:t xml:space="preserve">Late Applications </w:t>
      </w:r>
    </w:p>
    <w:p w14:paraId="4EE535A4" w14:textId="77777777" w:rsidR="009D2622" w:rsidRPr="00A04482" w:rsidRDefault="006D237D">
      <w:pPr>
        <w:ind w:left="-5" w:right="5"/>
        <w:rPr>
          <w:rFonts w:ascii="Century Gothic" w:hAnsi="Century Gothic"/>
        </w:rPr>
      </w:pPr>
      <w:r w:rsidRPr="00A04482">
        <w:rPr>
          <w:rFonts w:ascii="Century Gothic" w:hAnsi="Century Gothic"/>
        </w:rPr>
        <w:t xml:space="preserve">Late applications will be administered in accordance with your home Local Authority Primary Coordinated Admissions Scheme. You are encouraged to ensure that your application is received on time. </w:t>
      </w:r>
    </w:p>
    <w:p w14:paraId="4A47B1CA" w14:textId="77777777" w:rsidR="009D2622" w:rsidRPr="00A04482" w:rsidRDefault="006D237D">
      <w:pPr>
        <w:spacing w:after="103" w:line="259" w:lineRule="auto"/>
        <w:ind w:left="0" w:right="0" w:firstLine="0"/>
        <w:jc w:val="left"/>
        <w:rPr>
          <w:rFonts w:ascii="Century Gothic" w:hAnsi="Century Gothic"/>
        </w:rPr>
      </w:pPr>
      <w:r w:rsidRPr="00A04482">
        <w:rPr>
          <w:rFonts w:ascii="Century Gothic" w:hAnsi="Century Gothic"/>
        </w:rPr>
        <w:t xml:space="preserve"> </w:t>
      </w:r>
    </w:p>
    <w:p w14:paraId="3B7C6AB9" w14:textId="77777777" w:rsidR="009D2622" w:rsidRPr="00A04482" w:rsidRDefault="006D237D">
      <w:pPr>
        <w:pStyle w:val="Heading2"/>
        <w:spacing w:after="133"/>
        <w:ind w:left="-5" w:right="1"/>
        <w:rPr>
          <w:rFonts w:ascii="Century Gothic" w:hAnsi="Century Gothic"/>
        </w:rPr>
      </w:pPr>
      <w:r w:rsidRPr="00A04482">
        <w:rPr>
          <w:rFonts w:ascii="Century Gothic" w:hAnsi="Century Gothic"/>
        </w:rPr>
        <w:t xml:space="preserve">Admission of Children Below Compulsory School Age and Deferred Entry </w:t>
      </w:r>
    </w:p>
    <w:p w14:paraId="2F171AF7" w14:textId="77777777" w:rsidR="009D2622" w:rsidRPr="00A04482" w:rsidRDefault="006D237D">
      <w:pPr>
        <w:ind w:left="-5" w:right="5"/>
        <w:rPr>
          <w:rFonts w:ascii="Century Gothic" w:hAnsi="Century Gothic"/>
        </w:rPr>
      </w:pPr>
      <w:r w:rsidRPr="00A04482">
        <w:rPr>
          <w:rFonts w:ascii="Century Gothic" w:hAnsi="Century Gothic"/>
        </w:rPr>
        <w:t xml:space="preserve">A child is entitled to a full-time place in the September following their fourth birthday. A child’s parents/carers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w:t>
      </w:r>
    </w:p>
    <w:p w14:paraId="247254D1" w14:textId="77777777" w:rsidR="009D2622" w:rsidRPr="00A04482" w:rsidRDefault="006D237D">
      <w:pPr>
        <w:ind w:left="-5" w:right="5"/>
        <w:rPr>
          <w:rFonts w:ascii="Century Gothic" w:hAnsi="Century Gothic"/>
        </w:rPr>
      </w:pPr>
      <w:r w:rsidRPr="00A04482">
        <w:rPr>
          <w:rFonts w:ascii="Century Gothic" w:hAnsi="Century Gothic"/>
        </w:rPr>
        <w:t xml:space="preserve">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  </w:t>
      </w:r>
    </w:p>
    <w:p w14:paraId="512C9CA8" w14:textId="77777777" w:rsidR="00181ADB" w:rsidRPr="00A04482" w:rsidRDefault="00181ADB" w:rsidP="00181ADB">
      <w:pPr>
        <w:spacing w:after="94" w:line="259" w:lineRule="auto"/>
        <w:ind w:left="0" w:right="0" w:firstLine="0"/>
        <w:jc w:val="left"/>
        <w:rPr>
          <w:rFonts w:ascii="Century Gothic" w:hAnsi="Century Gothic"/>
        </w:rPr>
      </w:pPr>
    </w:p>
    <w:p w14:paraId="3782C4DB" w14:textId="77777777" w:rsidR="009D2622" w:rsidRPr="00A04482" w:rsidRDefault="006D237D">
      <w:pPr>
        <w:pBdr>
          <w:top w:val="single" w:sz="4" w:space="0" w:color="000000"/>
          <w:left w:val="single" w:sz="4" w:space="0" w:color="000000"/>
          <w:bottom w:val="single" w:sz="4" w:space="0" w:color="000000"/>
          <w:right w:val="single" w:sz="4" w:space="0" w:color="000000"/>
        </w:pBdr>
        <w:spacing w:after="0"/>
        <w:ind w:left="826" w:right="556"/>
        <w:rPr>
          <w:rFonts w:ascii="Century Gothic" w:hAnsi="Century Gothic"/>
        </w:rPr>
      </w:pPr>
      <w:r w:rsidRPr="00A04482">
        <w:rPr>
          <w:rFonts w:ascii="Century Gothic" w:hAnsi="Century Gothic"/>
        </w:rPr>
        <w:t xml:space="preserve">Therefore: </w:t>
      </w:r>
    </w:p>
    <w:p w14:paraId="2EC6C7A6" w14:textId="77777777" w:rsidR="009D2622" w:rsidRPr="00A04482" w:rsidRDefault="00181ADB">
      <w:pPr>
        <w:pBdr>
          <w:top w:val="single" w:sz="4" w:space="0" w:color="000000"/>
          <w:left w:val="single" w:sz="4" w:space="0" w:color="000000"/>
          <w:bottom w:val="single" w:sz="4" w:space="0" w:color="000000"/>
          <w:right w:val="single" w:sz="4" w:space="0" w:color="000000"/>
        </w:pBdr>
        <w:spacing w:after="0"/>
        <w:ind w:left="826" w:right="556"/>
        <w:rPr>
          <w:rFonts w:ascii="Century Gothic" w:hAnsi="Century Gothic"/>
        </w:rPr>
      </w:pPr>
      <w:r w:rsidRPr="00A04482">
        <w:rPr>
          <w:rFonts w:ascii="Century Gothic" w:hAnsi="Century Gothic"/>
        </w:rPr>
        <w:t>Children born between 1/9/20 - 31/12/20</w:t>
      </w:r>
      <w:r w:rsidR="006D237D" w:rsidRPr="00A04482">
        <w:rPr>
          <w:rFonts w:ascii="Century Gothic" w:hAnsi="Century Gothic"/>
        </w:rPr>
        <w:t xml:space="preserve"> can defe</w:t>
      </w:r>
      <w:r w:rsidRPr="00A04482">
        <w:rPr>
          <w:rFonts w:ascii="Century Gothic" w:hAnsi="Century Gothic"/>
        </w:rPr>
        <w:t>r their place until January 2026. Children born between 1/1/21-31/8/21</w:t>
      </w:r>
      <w:r w:rsidR="006D237D" w:rsidRPr="00A04482">
        <w:rPr>
          <w:rFonts w:ascii="Century Gothic" w:hAnsi="Century Gothic"/>
        </w:rPr>
        <w:t xml:space="preserve"> can de</w:t>
      </w:r>
      <w:r w:rsidRPr="00A04482">
        <w:rPr>
          <w:rFonts w:ascii="Century Gothic" w:hAnsi="Century Gothic"/>
        </w:rPr>
        <w:t>fer their place until April 2026</w:t>
      </w:r>
      <w:r w:rsidR="006D237D" w:rsidRPr="00A04482">
        <w:rPr>
          <w:rFonts w:ascii="Century Gothic" w:hAnsi="Century Gothic"/>
        </w:rPr>
        <w:t xml:space="preserve">. </w:t>
      </w:r>
    </w:p>
    <w:p w14:paraId="1AE5E6BA" w14:textId="77777777" w:rsidR="009D2622" w:rsidRPr="00A04482" w:rsidRDefault="006D237D">
      <w:pPr>
        <w:pBdr>
          <w:top w:val="single" w:sz="4" w:space="0" w:color="000000"/>
          <w:left w:val="single" w:sz="4" w:space="0" w:color="000000"/>
          <w:bottom w:val="single" w:sz="4" w:space="0" w:color="000000"/>
          <w:right w:val="single" w:sz="4" w:space="0" w:color="000000"/>
        </w:pBdr>
        <w:spacing w:after="0" w:line="259" w:lineRule="auto"/>
        <w:ind w:left="816" w:right="556" w:firstLine="0"/>
        <w:jc w:val="left"/>
        <w:rPr>
          <w:rFonts w:ascii="Century Gothic" w:hAnsi="Century Gothic"/>
        </w:rPr>
      </w:pPr>
      <w:r w:rsidRPr="00A04482">
        <w:rPr>
          <w:rFonts w:ascii="Century Gothic" w:hAnsi="Century Gothic"/>
        </w:rPr>
        <w:t xml:space="preserve"> </w:t>
      </w:r>
    </w:p>
    <w:p w14:paraId="00D122A0" w14:textId="77777777" w:rsidR="009D2622" w:rsidRPr="00A04482" w:rsidRDefault="006D237D">
      <w:pPr>
        <w:pBdr>
          <w:top w:val="single" w:sz="4" w:space="0" w:color="000000"/>
          <w:left w:val="single" w:sz="4" w:space="0" w:color="000000"/>
          <w:bottom w:val="single" w:sz="4" w:space="0" w:color="000000"/>
          <w:right w:val="single" w:sz="4" w:space="0" w:color="000000"/>
        </w:pBdr>
        <w:spacing w:after="0"/>
        <w:ind w:left="826" w:right="556"/>
        <w:rPr>
          <w:rFonts w:ascii="Century Gothic" w:hAnsi="Century Gothic"/>
        </w:rPr>
      </w:pPr>
      <w:r w:rsidRPr="00A04482">
        <w:rPr>
          <w:rFonts w:ascii="Century Gothic" w:hAnsi="Century Gothic"/>
        </w:rPr>
        <w:t>Parents/carers cannot defer their child’s entry beyond the dates given above.  Parents/carers</w:t>
      </w:r>
      <w:r w:rsidR="00181ADB" w:rsidRPr="00A04482">
        <w:rPr>
          <w:rFonts w:ascii="Century Gothic" w:hAnsi="Century Gothic"/>
        </w:rPr>
        <w:t xml:space="preserve"> of children born between 1/4/21-31/8/21</w:t>
      </w:r>
      <w:r w:rsidRPr="00A04482">
        <w:rPr>
          <w:rFonts w:ascii="Century Gothic" w:hAnsi="Century Gothic"/>
        </w:rPr>
        <w:t>, who would like their child t</w:t>
      </w:r>
      <w:r w:rsidR="00181ADB" w:rsidRPr="00A04482">
        <w:rPr>
          <w:rFonts w:ascii="Century Gothic" w:hAnsi="Century Gothic"/>
        </w:rPr>
        <w:t>o start Year 1 in September 2026</w:t>
      </w:r>
      <w:r w:rsidRPr="00A04482">
        <w:rPr>
          <w:rFonts w:ascii="Century Gothic" w:hAnsi="Century Gothic"/>
        </w:rPr>
        <w:t xml:space="preserve"> would need to reapply for admission at a later date.  These applications would be treated as an ‘in-year’ admission request and a place would only be offered if there were vacancies in the year group. </w:t>
      </w:r>
    </w:p>
    <w:p w14:paraId="7229F850" w14:textId="77777777" w:rsidR="009D2622" w:rsidRPr="00A04482" w:rsidRDefault="006D237D">
      <w:pPr>
        <w:pBdr>
          <w:top w:val="single" w:sz="4" w:space="0" w:color="000000"/>
          <w:left w:val="single" w:sz="4" w:space="0" w:color="000000"/>
          <w:bottom w:val="single" w:sz="4" w:space="0" w:color="000000"/>
          <w:right w:val="single" w:sz="4" w:space="0" w:color="000000"/>
        </w:pBdr>
        <w:spacing w:after="0" w:line="259" w:lineRule="auto"/>
        <w:ind w:left="816" w:right="556" w:firstLine="0"/>
        <w:jc w:val="left"/>
        <w:rPr>
          <w:rFonts w:ascii="Century Gothic" w:hAnsi="Century Gothic"/>
        </w:rPr>
      </w:pPr>
      <w:r w:rsidRPr="00A04482">
        <w:rPr>
          <w:rFonts w:ascii="Century Gothic" w:hAnsi="Century Gothic"/>
        </w:rPr>
        <w:t xml:space="preserve"> </w:t>
      </w:r>
    </w:p>
    <w:p w14:paraId="4F280B00" w14:textId="77777777" w:rsidR="009D2622" w:rsidRPr="00A04482" w:rsidRDefault="006D237D">
      <w:pPr>
        <w:pStyle w:val="Heading2"/>
        <w:ind w:left="-5" w:right="1"/>
        <w:rPr>
          <w:rFonts w:ascii="Century Gothic" w:hAnsi="Century Gothic"/>
        </w:rPr>
      </w:pPr>
      <w:r w:rsidRPr="00A04482">
        <w:rPr>
          <w:rFonts w:ascii="Century Gothic" w:hAnsi="Century Gothic"/>
        </w:rPr>
        <w:lastRenderedPageBreak/>
        <w:t xml:space="preserve">Admission of Children outside their Normal Age Group </w:t>
      </w:r>
    </w:p>
    <w:p w14:paraId="4E3AE0A2" w14:textId="77777777" w:rsidR="009D2622" w:rsidRPr="00A04482" w:rsidRDefault="006D237D">
      <w:pPr>
        <w:ind w:left="-5" w:right="5"/>
        <w:rPr>
          <w:rFonts w:ascii="Century Gothic" w:hAnsi="Century Gothic"/>
        </w:rPr>
      </w:pPr>
      <w:r w:rsidRPr="00A04482">
        <w:rPr>
          <w:rFonts w:ascii="Century Gothic" w:hAnsi="Century Gothic"/>
        </w:rPr>
        <w:t xml:space="preserve">A request may be made for a child to be admitted outside of their normal age group, for example, if the child is gifted and talented or has experienced problems such as ill health. In addition, the parents of a summer born child, i.e. a child born between 1 April and 31 August, may request that the child be admitted out of their normal age group, to reception rather than year 1.  </w:t>
      </w:r>
    </w:p>
    <w:p w14:paraId="43C87454" w14:textId="77777777" w:rsidR="009D2622" w:rsidRPr="00A04482" w:rsidRDefault="006D237D">
      <w:pPr>
        <w:spacing w:after="1" w:line="241" w:lineRule="auto"/>
        <w:ind w:left="-15" w:right="0" w:firstLine="0"/>
        <w:jc w:val="left"/>
        <w:rPr>
          <w:rFonts w:ascii="Century Gothic" w:hAnsi="Century Gothic"/>
        </w:rPr>
      </w:pPr>
      <w:r w:rsidRPr="00A04482">
        <w:rPr>
          <w:rFonts w:ascii="Century Gothic" w:hAnsi="Century Gothic"/>
        </w:rPr>
        <w:t xml:space="preserve">Any such request should be made in writing to the governing body at the same time as the admission application is made. Parents should include information regarding the child’s academic, social and emotional development and whether they have previously been educated outside of their normal age group. If the child has been born prematurely, parents should include these details in their application.   </w:t>
      </w:r>
    </w:p>
    <w:p w14:paraId="7C238D4F"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rPr>
        <w:t xml:space="preserve"> </w:t>
      </w:r>
    </w:p>
    <w:p w14:paraId="7AF104E2" w14:textId="77777777" w:rsidR="009D2622" w:rsidRPr="00A04482" w:rsidRDefault="006D237D">
      <w:pPr>
        <w:ind w:left="-5" w:right="5"/>
        <w:rPr>
          <w:rFonts w:ascii="Century Gothic" w:hAnsi="Century Gothic"/>
        </w:rPr>
      </w:pPr>
      <w:r w:rsidRPr="00A04482">
        <w:rPr>
          <w:rFonts w:ascii="Century Gothic" w:hAnsi="Century Gothic"/>
        </w:rPr>
        <w:t>The</w:t>
      </w:r>
      <w:r w:rsidR="00181ADB" w:rsidRPr="00A04482">
        <w:rPr>
          <w:rFonts w:ascii="Century Gothic" w:hAnsi="Century Gothic"/>
        </w:rPr>
        <w:t xml:space="preserve"> governing body</w:t>
      </w:r>
      <w:r w:rsidRPr="00A04482">
        <w:rPr>
          <w:rFonts w:ascii="Century Gothic" w:hAnsi="Century Gothic"/>
        </w:rPr>
        <w:t xml:space="preserve">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governing body will take into account the views of the parents and of appropriate medical and education professionals, as appropriate.  </w:t>
      </w:r>
    </w:p>
    <w:p w14:paraId="0B55559B" w14:textId="77777777" w:rsidR="009D2622" w:rsidRPr="00A04482" w:rsidRDefault="006D237D">
      <w:pPr>
        <w:spacing w:after="98" w:line="259" w:lineRule="auto"/>
        <w:ind w:left="0" w:right="0" w:firstLine="0"/>
        <w:jc w:val="left"/>
        <w:rPr>
          <w:rFonts w:ascii="Century Gothic" w:hAnsi="Century Gothic"/>
        </w:rPr>
      </w:pPr>
      <w:r w:rsidRPr="00A04482">
        <w:rPr>
          <w:rFonts w:ascii="Century Gothic" w:hAnsi="Century Gothic"/>
          <w:b/>
        </w:rPr>
        <w:t xml:space="preserve"> </w:t>
      </w:r>
    </w:p>
    <w:p w14:paraId="63C1C664" w14:textId="77777777" w:rsidR="009D2622" w:rsidRPr="00A04482" w:rsidRDefault="006D237D">
      <w:pPr>
        <w:pStyle w:val="Heading2"/>
        <w:ind w:left="-5" w:right="1"/>
        <w:rPr>
          <w:rFonts w:ascii="Century Gothic" w:hAnsi="Century Gothic"/>
        </w:rPr>
      </w:pPr>
      <w:r w:rsidRPr="00A04482">
        <w:rPr>
          <w:rFonts w:ascii="Century Gothic" w:hAnsi="Century Gothic"/>
        </w:rPr>
        <w:t xml:space="preserve">Waiting Lists </w:t>
      </w:r>
    </w:p>
    <w:p w14:paraId="1BE4D52E" w14:textId="77777777" w:rsidR="009D2622" w:rsidRPr="00A04482" w:rsidRDefault="006D237D">
      <w:pPr>
        <w:ind w:left="-5" w:right="5"/>
        <w:rPr>
          <w:rFonts w:ascii="Century Gothic" w:hAnsi="Century Gothic"/>
        </w:rPr>
      </w:pPr>
      <w:r w:rsidRPr="00A04482">
        <w:rPr>
          <w:rFonts w:ascii="Century Gothic" w:hAnsi="Century Gothic"/>
        </w:rPr>
        <w:t>In addition to their right of appeal, unsuccessful children wi</w:t>
      </w:r>
      <w:r w:rsidR="00181ADB" w:rsidRPr="00A04482">
        <w:rPr>
          <w:rFonts w:ascii="Century Gothic" w:hAnsi="Century Gothic"/>
        </w:rPr>
        <w:t>ll be automatically</w:t>
      </w:r>
      <w:r w:rsidRPr="00A04482">
        <w:rPr>
          <w:rFonts w:ascii="Century Gothic" w:hAnsi="Century Gothic"/>
        </w:rPr>
        <w:t xml:space="preserve"> placed on a waiting list. This waiting list will be maintained in order of the oversubscription criteria set out above and </w:t>
      </w:r>
      <w:r w:rsidRPr="00A04482">
        <w:rPr>
          <w:rFonts w:ascii="Century Gothic" w:hAnsi="Century Gothic"/>
          <w:b/>
          <w:i/>
        </w:rPr>
        <w:t>not</w:t>
      </w:r>
      <w:r w:rsidRPr="00A04482">
        <w:rPr>
          <w:rFonts w:ascii="Century Gothic" w:hAnsi="Century Gothic"/>
        </w:rPr>
        <w:t xml:space="preserve"> in the order in which applications are received or added to the list. Waiting lists for admission will operate throughout the school year. </w:t>
      </w:r>
    </w:p>
    <w:p w14:paraId="34D2F9F0" w14:textId="77777777" w:rsidR="009D2622" w:rsidRPr="00A04482" w:rsidRDefault="006D237D">
      <w:pPr>
        <w:spacing w:after="1"/>
        <w:ind w:left="-5" w:right="5"/>
        <w:rPr>
          <w:rFonts w:ascii="Century Gothic" w:hAnsi="Century Gothic"/>
        </w:rPr>
      </w:pPr>
      <w:r w:rsidRPr="00A04482">
        <w:rPr>
          <w:rFonts w:ascii="Century Gothic" w:hAnsi="Century Gothic"/>
        </w:rPr>
        <w:t xml:space="preserve">The Admissions Committee will keep a waiting list of those children who have not been offered a place. For the new Reception </w:t>
      </w:r>
      <w:r w:rsidR="00325938" w:rsidRPr="00A04482">
        <w:rPr>
          <w:rFonts w:ascii="Century Gothic" w:hAnsi="Century Gothic"/>
        </w:rPr>
        <w:t>intake,</w:t>
      </w:r>
      <w:r w:rsidRPr="00A04482">
        <w:rPr>
          <w:rFonts w:ascii="Century Gothic" w:hAnsi="Century Gothic"/>
        </w:rPr>
        <w:t xml:space="preserve"> the names will be held on the waiting list until 31 Jul</w:t>
      </w:r>
      <w:r w:rsidR="00325938" w:rsidRPr="00A04482">
        <w:rPr>
          <w:rFonts w:ascii="Century Gothic" w:hAnsi="Century Gothic"/>
        </w:rPr>
        <w:t>y 2026</w:t>
      </w:r>
      <w:r w:rsidRPr="00A04482">
        <w:rPr>
          <w:rFonts w:ascii="Century Gothic" w:hAnsi="Century Gothic"/>
        </w:rPr>
        <w:t xml:space="preserve">, however, applications </w:t>
      </w:r>
      <w:r w:rsidR="00325938" w:rsidRPr="00A04482">
        <w:rPr>
          <w:rFonts w:ascii="Century Gothic" w:hAnsi="Century Gothic"/>
        </w:rPr>
        <w:t>received in the summer term 2026</w:t>
      </w:r>
      <w:r w:rsidRPr="00A04482">
        <w:rPr>
          <w:rFonts w:ascii="Century Gothic" w:hAnsi="Century Gothic"/>
        </w:rPr>
        <w:t xml:space="preserve"> will remain on the</w:t>
      </w:r>
      <w:r w:rsidR="00325938" w:rsidRPr="00A04482">
        <w:rPr>
          <w:rFonts w:ascii="Century Gothic" w:hAnsi="Century Gothic"/>
        </w:rPr>
        <w:t xml:space="preserve"> waiting list until 31 July 2027</w:t>
      </w:r>
      <w:r w:rsidRPr="00A04482">
        <w:rPr>
          <w:rFonts w:ascii="Century Gothic" w:hAnsi="Century Gothic"/>
        </w:rPr>
        <w:t xml:space="preserve">. Parents will need to reapply for a place at their preferred school after this date if they wish their child’s name to be carried forward on the waiting list. </w:t>
      </w:r>
    </w:p>
    <w:p w14:paraId="1CCB36D2"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rPr>
        <w:t xml:space="preserve"> </w:t>
      </w:r>
    </w:p>
    <w:p w14:paraId="3B02C678" w14:textId="77777777" w:rsidR="009D2622" w:rsidRPr="00A04482" w:rsidRDefault="006D237D">
      <w:pPr>
        <w:spacing w:after="0"/>
        <w:ind w:left="-5" w:right="5"/>
        <w:rPr>
          <w:rFonts w:ascii="Century Gothic" w:hAnsi="Century Gothic"/>
        </w:rPr>
      </w:pPr>
      <w:r w:rsidRPr="00A04482">
        <w:rPr>
          <w:rFonts w:ascii="Century Gothic" w:hAnsi="Century Gothic"/>
        </w:rPr>
        <w:t>For all other year groups, unsuccessful applications received from t</w:t>
      </w:r>
      <w:r w:rsidR="00325938" w:rsidRPr="00A04482">
        <w:rPr>
          <w:rFonts w:ascii="Century Gothic" w:hAnsi="Century Gothic"/>
        </w:rPr>
        <w:t>he start of the autumn term 2025</w:t>
      </w:r>
      <w:r w:rsidRPr="00A04482">
        <w:rPr>
          <w:rFonts w:ascii="Century Gothic" w:hAnsi="Century Gothic"/>
        </w:rPr>
        <w:t xml:space="preserve"> until the end of the spring term 2025</w:t>
      </w:r>
      <w:r w:rsidR="00325938" w:rsidRPr="00A04482">
        <w:rPr>
          <w:rFonts w:ascii="Century Gothic" w:hAnsi="Century Gothic"/>
        </w:rPr>
        <w:t>6</w:t>
      </w:r>
      <w:r w:rsidRPr="00A04482">
        <w:rPr>
          <w:rFonts w:ascii="Century Gothic" w:hAnsi="Century Gothic"/>
        </w:rPr>
        <w:t xml:space="preserve"> will be placed on a</w:t>
      </w:r>
      <w:r w:rsidR="00325938" w:rsidRPr="00A04482">
        <w:rPr>
          <w:rFonts w:ascii="Century Gothic" w:hAnsi="Century Gothic"/>
        </w:rPr>
        <w:t xml:space="preserve"> waiting list until 31 July 2026</w:t>
      </w:r>
      <w:r w:rsidRPr="00A04482">
        <w:rPr>
          <w:rFonts w:ascii="Century Gothic" w:hAnsi="Century Gothic"/>
        </w:rPr>
        <w:t xml:space="preserve">. Applications received from the start of the </w:t>
      </w:r>
      <w:r w:rsidR="00325938" w:rsidRPr="00A04482">
        <w:rPr>
          <w:rFonts w:ascii="Century Gothic" w:hAnsi="Century Gothic"/>
        </w:rPr>
        <w:t>summer term 2026</w:t>
      </w:r>
      <w:r w:rsidRPr="00A04482">
        <w:rPr>
          <w:rFonts w:ascii="Century Gothic" w:hAnsi="Century Gothic"/>
        </w:rPr>
        <w:t xml:space="preserve"> to the end of the academic year will be placed on a</w:t>
      </w:r>
      <w:r w:rsidR="00325938" w:rsidRPr="00A04482">
        <w:rPr>
          <w:rFonts w:ascii="Century Gothic" w:hAnsi="Century Gothic"/>
        </w:rPr>
        <w:t xml:space="preserve"> waiting list until 31 July 2027</w:t>
      </w:r>
      <w:r w:rsidRPr="00A04482">
        <w:rPr>
          <w:rFonts w:ascii="Century Gothic" w:hAnsi="Century Gothic"/>
        </w:rPr>
        <w:t xml:space="preserve">. </w:t>
      </w:r>
    </w:p>
    <w:p w14:paraId="7484BB90"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rPr>
        <w:t xml:space="preserve"> </w:t>
      </w:r>
    </w:p>
    <w:p w14:paraId="231C7894" w14:textId="77777777" w:rsidR="009D2622" w:rsidRPr="00A04482" w:rsidRDefault="006D237D">
      <w:pPr>
        <w:spacing w:after="109"/>
        <w:ind w:left="-5" w:right="1"/>
        <w:rPr>
          <w:rFonts w:ascii="Century Gothic" w:hAnsi="Century Gothic"/>
        </w:rPr>
      </w:pPr>
      <w:r w:rsidRPr="00A04482">
        <w:rPr>
          <w:rFonts w:ascii="Century Gothic" w:hAnsi="Century Gothic"/>
          <w:b/>
        </w:rPr>
        <w:t xml:space="preserve">Inclusion in the school’s waiting list does not mean that a place will eventually become available. </w:t>
      </w:r>
    </w:p>
    <w:p w14:paraId="164A8396" w14:textId="77777777" w:rsidR="009D2622" w:rsidRPr="00A04482" w:rsidRDefault="006D237D">
      <w:pPr>
        <w:spacing w:after="94" w:line="259" w:lineRule="auto"/>
        <w:ind w:left="0" w:right="0" w:firstLine="0"/>
        <w:jc w:val="left"/>
        <w:rPr>
          <w:rFonts w:ascii="Century Gothic" w:hAnsi="Century Gothic"/>
        </w:rPr>
      </w:pPr>
      <w:r w:rsidRPr="00A04482">
        <w:rPr>
          <w:rFonts w:ascii="Century Gothic" w:hAnsi="Century Gothic"/>
          <w:b/>
        </w:rPr>
        <w:t xml:space="preserve"> </w:t>
      </w:r>
    </w:p>
    <w:p w14:paraId="43A6BF59" w14:textId="77777777" w:rsidR="009D2622" w:rsidRPr="00A04482" w:rsidRDefault="006D237D">
      <w:pPr>
        <w:spacing w:after="98" w:line="259" w:lineRule="auto"/>
        <w:ind w:left="0" w:right="0" w:firstLine="0"/>
        <w:jc w:val="left"/>
        <w:rPr>
          <w:rFonts w:ascii="Century Gothic" w:hAnsi="Century Gothic"/>
        </w:rPr>
      </w:pPr>
      <w:r w:rsidRPr="00A04482">
        <w:rPr>
          <w:rFonts w:ascii="Century Gothic" w:hAnsi="Century Gothic"/>
          <w:b/>
        </w:rPr>
        <w:t xml:space="preserve"> </w:t>
      </w:r>
    </w:p>
    <w:p w14:paraId="6F079976"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b/>
        </w:rPr>
        <w:t xml:space="preserve"> </w:t>
      </w:r>
    </w:p>
    <w:p w14:paraId="119745CC" w14:textId="77777777" w:rsidR="009D2622" w:rsidRPr="00A04482" w:rsidRDefault="006D237D">
      <w:pPr>
        <w:pStyle w:val="Heading2"/>
        <w:ind w:left="-5" w:right="1"/>
        <w:rPr>
          <w:rFonts w:ascii="Century Gothic" w:hAnsi="Century Gothic"/>
        </w:rPr>
      </w:pPr>
      <w:r w:rsidRPr="00A04482">
        <w:rPr>
          <w:rFonts w:ascii="Century Gothic" w:hAnsi="Century Gothic"/>
        </w:rPr>
        <w:lastRenderedPageBreak/>
        <w:t xml:space="preserve">In-Year Applications </w:t>
      </w:r>
    </w:p>
    <w:p w14:paraId="735D5562" w14:textId="77777777" w:rsidR="009D2622" w:rsidRPr="00A04482" w:rsidRDefault="006D237D">
      <w:pPr>
        <w:ind w:left="-5" w:right="5"/>
        <w:rPr>
          <w:rFonts w:ascii="Century Gothic" w:hAnsi="Century Gothic"/>
        </w:rPr>
      </w:pPr>
      <w:r w:rsidRPr="00A04482">
        <w:rPr>
          <w:rFonts w:ascii="Century Gothic" w:hAnsi="Century Gothic"/>
        </w:rPr>
        <w:t xml:space="preserve">An application can be made for a place for a child at any time outside the admission round and the child will be admitted where there are available places. Application should be made directly to the school.  </w:t>
      </w:r>
    </w:p>
    <w:p w14:paraId="5EA18C3B" w14:textId="77777777" w:rsidR="009D2622" w:rsidRPr="00A04482" w:rsidRDefault="006D237D">
      <w:pPr>
        <w:ind w:left="-5" w:right="5"/>
        <w:rPr>
          <w:rFonts w:ascii="Century Gothic" w:hAnsi="Century Gothic"/>
        </w:rPr>
      </w:pPr>
      <w:r w:rsidRPr="00A04482">
        <w:rPr>
          <w:rFonts w:ascii="Century Gothic" w:hAnsi="Century Gothic"/>
        </w:rPr>
        <w:t xml:space="preserve">Where there are places available but more applications than places, the published oversubscription criteria, as set out above, will be applied.  </w:t>
      </w:r>
    </w:p>
    <w:p w14:paraId="768DA88B" w14:textId="77777777" w:rsidR="009D2622" w:rsidRPr="00A04482" w:rsidRDefault="006D237D">
      <w:pPr>
        <w:ind w:left="-5" w:right="5"/>
        <w:rPr>
          <w:rFonts w:ascii="Century Gothic" w:hAnsi="Century Gothic"/>
        </w:rPr>
      </w:pPr>
      <w:r w:rsidRPr="00A04482">
        <w:rPr>
          <w:rFonts w:ascii="Century Gothic" w:hAnsi="Century Gothic"/>
        </w:rPr>
        <w:t xml:space="preserve">If there are no places available, the child will be added to the waiting list (see above). </w:t>
      </w:r>
    </w:p>
    <w:p w14:paraId="3387D907" w14:textId="77777777" w:rsidR="009D2622" w:rsidRPr="00A04482" w:rsidRDefault="006D237D">
      <w:pPr>
        <w:ind w:left="-5" w:right="5"/>
        <w:rPr>
          <w:rFonts w:ascii="Century Gothic" w:hAnsi="Century Gothic"/>
        </w:rPr>
      </w:pPr>
      <w:r w:rsidRPr="00A04482">
        <w:rPr>
          <w:rFonts w:ascii="Century Gothic" w:hAnsi="Century Gothic"/>
        </w:rPr>
        <w:t xml:space="preserve">You will be advised of the outcome of your application in writing, and you have the right of appeal to an independent appeal panel.  </w:t>
      </w:r>
    </w:p>
    <w:p w14:paraId="7D9DB72F" w14:textId="77777777" w:rsidR="009D2622" w:rsidRPr="00A04482" w:rsidRDefault="006D237D">
      <w:pPr>
        <w:spacing w:after="98" w:line="259" w:lineRule="auto"/>
        <w:ind w:left="0" w:right="0" w:firstLine="0"/>
        <w:jc w:val="left"/>
        <w:rPr>
          <w:rFonts w:ascii="Century Gothic" w:hAnsi="Century Gothic"/>
        </w:rPr>
      </w:pPr>
      <w:r w:rsidRPr="00A04482">
        <w:rPr>
          <w:rFonts w:ascii="Century Gothic" w:hAnsi="Century Gothic"/>
        </w:rPr>
        <w:t xml:space="preserve"> </w:t>
      </w:r>
    </w:p>
    <w:p w14:paraId="26897784" w14:textId="77777777" w:rsidR="009D2622" w:rsidRPr="00A04482" w:rsidRDefault="006D237D">
      <w:pPr>
        <w:pStyle w:val="Heading2"/>
        <w:ind w:left="-5" w:right="1"/>
        <w:rPr>
          <w:rFonts w:ascii="Century Gothic" w:hAnsi="Century Gothic"/>
        </w:rPr>
      </w:pPr>
      <w:r w:rsidRPr="00A04482">
        <w:rPr>
          <w:rFonts w:ascii="Century Gothic" w:hAnsi="Century Gothic"/>
        </w:rPr>
        <w:t xml:space="preserve">Fair Access Protocol </w:t>
      </w:r>
    </w:p>
    <w:p w14:paraId="02BADD19" w14:textId="77777777" w:rsidR="009D2622" w:rsidRPr="00A04482" w:rsidRDefault="006D237D">
      <w:pPr>
        <w:ind w:left="-5" w:right="5"/>
        <w:rPr>
          <w:rFonts w:ascii="Century Gothic" w:hAnsi="Century Gothic"/>
        </w:rPr>
      </w:pPr>
      <w:r w:rsidRPr="00A04482">
        <w:rPr>
          <w:rFonts w:ascii="Century Gothic" w:hAnsi="Century Gothic"/>
        </w:rPr>
        <w:t>The school is committed to taking its fair share of children who are vulnerable and/or hard to place, as set out in locally agreed protocols. Accordingly, outside the normal admission r</w:t>
      </w:r>
      <w:r w:rsidR="00325938" w:rsidRPr="00A04482">
        <w:rPr>
          <w:rFonts w:ascii="Century Gothic" w:hAnsi="Century Gothic"/>
        </w:rPr>
        <w:t>ound the Local neighbourhood/ward</w:t>
      </w:r>
      <w:r w:rsidRPr="00A04482">
        <w:rPr>
          <w:rFonts w:ascii="Century Gothic" w:hAnsi="Century Gothic"/>
        </w:rPr>
        <w:t xml:space="preserve"> is empowered to give absolute priority to a child where admission is requested under any locally agreed proto</w:t>
      </w:r>
      <w:r w:rsidR="00325938" w:rsidRPr="00A04482">
        <w:rPr>
          <w:rFonts w:ascii="Century Gothic" w:hAnsi="Century Gothic"/>
        </w:rPr>
        <w:t>col. The Local neighbourhood/ward</w:t>
      </w:r>
      <w:r w:rsidRPr="00A04482">
        <w:rPr>
          <w:rFonts w:ascii="Century Gothic" w:hAnsi="Century Gothic"/>
        </w:rPr>
        <w:t xml:space="preserve"> has this power, even when admitting the child would mean exceeding the published admission number (subject to the infant class size exceptions). </w:t>
      </w:r>
    </w:p>
    <w:p w14:paraId="55C0A8E6"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b/>
        </w:rPr>
        <w:t xml:space="preserve"> </w:t>
      </w:r>
    </w:p>
    <w:p w14:paraId="5B1C6ED3" w14:textId="77777777" w:rsidR="009D2622" w:rsidRPr="00A04482" w:rsidRDefault="006D237D">
      <w:pPr>
        <w:spacing w:after="0"/>
        <w:ind w:left="-5" w:right="1"/>
        <w:rPr>
          <w:rFonts w:ascii="Century Gothic" w:hAnsi="Century Gothic"/>
        </w:rPr>
      </w:pPr>
      <w:r w:rsidRPr="00A04482">
        <w:rPr>
          <w:rFonts w:ascii="Century Gothic" w:hAnsi="Century Gothic"/>
          <w:b/>
        </w:rPr>
        <w:t xml:space="preserve">The governing body reserves the right to withdraw the offer of a place or, where a child is already attending the school, the place itself, where it is satisfied that the offer or place was obtained by deception. </w:t>
      </w:r>
    </w:p>
    <w:p w14:paraId="6CD47B60"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b/>
        </w:rPr>
        <w:t xml:space="preserve"> </w:t>
      </w:r>
    </w:p>
    <w:p w14:paraId="2E8E1334"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b/>
        </w:rPr>
        <w:t xml:space="preserve"> </w:t>
      </w:r>
    </w:p>
    <w:p w14:paraId="1B837926" w14:textId="77777777" w:rsidR="009D2622" w:rsidRPr="00A04482" w:rsidRDefault="006D237D">
      <w:pPr>
        <w:pStyle w:val="Heading2"/>
        <w:spacing w:after="12"/>
        <w:ind w:left="-5" w:right="1"/>
        <w:rPr>
          <w:rFonts w:ascii="Century Gothic" w:hAnsi="Century Gothic"/>
        </w:rPr>
      </w:pPr>
      <w:r w:rsidRPr="00A04482">
        <w:rPr>
          <w:rFonts w:ascii="Century Gothic" w:hAnsi="Century Gothic"/>
        </w:rPr>
        <w:t xml:space="preserve">Additional Information: Notes  </w:t>
      </w:r>
    </w:p>
    <w:p w14:paraId="1DCB76AE"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b/>
        </w:rPr>
        <w:t xml:space="preserve"> </w:t>
      </w:r>
    </w:p>
    <w:p w14:paraId="2194BCD1" w14:textId="77777777" w:rsidR="009D2622" w:rsidRPr="00A04482" w:rsidRDefault="006D237D">
      <w:pPr>
        <w:spacing w:after="0" w:line="259" w:lineRule="auto"/>
        <w:ind w:left="0" w:right="0" w:firstLine="0"/>
        <w:jc w:val="left"/>
        <w:rPr>
          <w:rFonts w:ascii="Century Gothic" w:hAnsi="Century Gothic"/>
        </w:rPr>
      </w:pPr>
      <w:r w:rsidRPr="00A04482">
        <w:rPr>
          <w:rFonts w:ascii="Century Gothic" w:hAnsi="Century Gothic"/>
          <w:b/>
        </w:rPr>
        <w:t xml:space="preserve"> </w:t>
      </w:r>
    </w:p>
    <w:p w14:paraId="621C5BF7" w14:textId="77777777" w:rsidR="009D2622" w:rsidRPr="00A04482" w:rsidRDefault="006D237D">
      <w:pPr>
        <w:spacing w:after="94" w:line="259" w:lineRule="auto"/>
        <w:ind w:left="0" w:right="0" w:firstLine="0"/>
        <w:jc w:val="left"/>
        <w:rPr>
          <w:rFonts w:ascii="Century Gothic" w:hAnsi="Century Gothic"/>
        </w:rPr>
      </w:pPr>
      <w:r w:rsidRPr="00A04482">
        <w:rPr>
          <w:rFonts w:ascii="Century Gothic" w:hAnsi="Century Gothic"/>
          <w:b/>
          <w:i/>
        </w:rPr>
        <w:t xml:space="preserve">This information forms part of the oversubscription criteria </w:t>
      </w:r>
    </w:p>
    <w:p w14:paraId="7500FBDA" w14:textId="77777777" w:rsidR="009D2622" w:rsidRPr="00A04482" w:rsidRDefault="006D237D">
      <w:pPr>
        <w:spacing w:after="97" w:line="259" w:lineRule="auto"/>
        <w:ind w:left="0" w:right="0" w:firstLine="0"/>
        <w:jc w:val="left"/>
        <w:rPr>
          <w:rFonts w:ascii="Century Gothic" w:hAnsi="Century Gothic"/>
        </w:rPr>
      </w:pPr>
      <w:r w:rsidRPr="00A04482">
        <w:rPr>
          <w:rFonts w:ascii="Century Gothic" w:hAnsi="Century Gothic"/>
          <w:b/>
          <w:i/>
        </w:rPr>
        <w:t xml:space="preserve"> </w:t>
      </w:r>
    </w:p>
    <w:p w14:paraId="41CAD454" w14:textId="77777777" w:rsidR="009D2622" w:rsidRPr="00A04482" w:rsidRDefault="006D237D">
      <w:pPr>
        <w:numPr>
          <w:ilvl w:val="0"/>
          <w:numId w:val="2"/>
        </w:numPr>
        <w:spacing w:after="158"/>
        <w:ind w:right="5" w:hanging="422"/>
        <w:rPr>
          <w:rFonts w:ascii="Century Gothic" w:hAnsi="Century Gothic"/>
        </w:rPr>
      </w:pPr>
      <w:r w:rsidRPr="00A04482">
        <w:rPr>
          <w:rFonts w:ascii="Century Gothic" w:hAnsi="Century Gothic"/>
        </w:rPr>
        <w:t xml:space="preserve">An Education, Health and Care Plan is a plan made by the local authority under section 37 of the Children and Families Act 2014, specifying the special educational provision required for a child. </w:t>
      </w:r>
      <w:r w:rsidRPr="00A04482">
        <w:rPr>
          <w:rFonts w:ascii="Century Gothic" w:hAnsi="Century Gothic"/>
          <w:b/>
          <w:i/>
        </w:rPr>
        <w:t xml:space="preserve"> </w:t>
      </w:r>
    </w:p>
    <w:p w14:paraId="1D40775B" w14:textId="77777777" w:rsidR="009D2622" w:rsidRPr="00A04482" w:rsidRDefault="006D237D">
      <w:pPr>
        <w:numPr>
          <w:ilvl w:val="0"/>
          <w:numId w:val="2"/>
        </w:numPr>
        <w:spacing w:after="139"/>
        <w:ind w:right="5" w:hanging="422"/>
        <w:rPr>
          <w:rFonts w:ascii="Century Gothic" w:hAnsi="Century Gothic"/>
        </w:rPr>
      </w:pPr>
      <w:r w:rsidRPr="00A04482">
        <w:rPr>
          <w:rFonts w:ascii="Century Gothic" w:hAnsi="Century Gothic"/>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4D2F938F" w14:textId="77777777" w:rsidR="009D2622" w:rsidRPr="00A04482" w:rsidRDefault="006D237D">
      <w:pPr>
        <w:ind w:left="370" w:right="5"/>
        <w:rPr>
          <w:rFonts w:ascii="Century Gothic" w:hAnsi="Century Gothic"/>
        </w:rPr>
      </w:pPr>
      <w:r w:rsidRPr="00A04482">
        <w:rPr>
          <w:rFonts w:ascii="Century Gothic" w:hAnsi="Century Gothic"/>
        </w:rPr>
        <w:t xml:space="preserve">A ‘previously looked after child’ is a child who was looked after but ceased to be so because he or she was adopted or became subject to a child arrangement order or special guardianship order. </w:t>
      </w:r>
    </w:p>
    <w:p w14:paraId="353CA2F3" w14:textId="77777777" w:rsidR="009D2622" w:rsidRPr="00A04482" w:rsidRDefault="006D237D">
      <w:pPr>
        <w:spacing w:after="158"/>
        <w:ind w:left="370" w:right="5"/>
        <w:rPr>
          <w:rFonts w:ascii="Century Gothic" w:hAnsi="Century Gothic"/>
        </w:rPr>
      </w:pPr>
      <w:r w:rsidRPr="00A04482">
        <w:rPr>
          <w:rFonts w:ascii="Century Gothic" w:hAnsi="Century Gothic"/>
        </w:rPr>
        <w:lastRenderedPageBreak/>
        <w:t xml:space="preserve">A child is regarded as having been in state care in a place outside of England if they were accommodated by a public authority, a religious organisation or any other provider of care whose sole purpose is to benefit society.  </w:t>
      </w:r>
    </w:p>
    <w:p w14:paraId="7244217C" w14:textId="77777777" w:rsidR="009D2622" w:rsidRPr="00A04482" w:rsidRDefault="006D237D">
      <w:pPr>
        <w:numPr>
          <w:ilvl w:val="0"/>
          <w:numId w:val="2"/>
        </w:numPr>
        <w:ind w:right="5" w:hanging="422"/>
        <w:rPr>
          <w:rFonts w:ascii="Century Gothic" w:hAnsi="Century Gothic"/>
        </w:rPr>
      </w:pPr>
      <w:r w:rsidRPr="00A04482">
        <w:rPr>
          <w:rFonts w:ascii="Century Gothic" w:hAnsi="Century Gothic"/>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 </w:t>
      </w:r>
    </w:p>
    <w:p w14:paraId="3AC590C0" w14:textId="77777777" w:rsidR="009D2622" w:rsidRPr="00A04482" w:rsidRDefault="006D237D">
      <w:pPr>
        <w:spacing w:after="137"/>
        <w:ind w:left="370" w:right="5"/>
        <w:rPr>
          <w:rFonts w:ascii="Century Gothic" w:hAnsi="Century Gothic"/>
        </w:rPr>
      </w:pPr>
      <w:r w:rsidRPr="00A04482">
        <w:rPr>
          <w:rFonts w:ascii="Century Gothic" w:hAnsi="Century Gothic"/>
        </w:rPr>
        <w:t xml:space="preserve">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 </w:t>
      </w:r>
    </w:p>
    <w:p w14:paraId="484EF595" w14:textId="77777777" w:rsidR="009D2622" w:rsidRPr="00A04482" w:rsidRDefault="006D237D">
      <w:pPr>
        <w:numPr>
          <w:ilvl w:val="0"/>
          <w:numId w:val="2"/>
        </w:numPr>
        <w:ind w:right="5" w:hanging="422"/>
        <w:rPr>
          <w:rFonts w:ascii="Century Gothic" w:hAnsi="Century Gothic"/>
        </w:rPr>
      </w:pPr>
      <w:r w:rsidRPr="00A04482">
        <w:rPr>
          <w:rFonts w:ascii="Century Gothic" w:hAnsi="Century Gothic"/>
        </w:rPr>
        <w:t xml:space="preserve">‘sibling’ includes: </w:t>
      </w:r>
    </w:p>
    <w:p w14:paraId="18303B2F" w14:textId="77777777" w:rsidR="009D2622" w:rsidRPr="00A04482" w:rsidRDefault="006D237D">
      <w:pPr>
        <w:numPr>
          <w:ilvl w:val="1"/>
          <w:numId w:val="3"/>
        </w:numPr>
        <w:spacing w:after="162"/>
        <w:ind w:right="5" w:hanging="360"/>
        <w:rPr>
          <w:rFonts w:ascii="Century Gothic" w:hAnsi="Century Gothic"/>
        </w:rPr>
      </w:pPr>
      <w:r w:rsidRPr="00A04482">
        <w:rPr>
          <w:rFonts w:ascii="Century Gothic" w:hAnsi="Century Gothic"/>
        </w:rPr>
        <w:t xml:space="preserve">all natural brothers or sisters, half brothers or sisters, adopted brothers or sisters, stepbrothers or sisters, foster brothers or sisters, whether or not they are living at the same address; and  </w:t>
      </w:r>
    </w:p>
    <w:p w14:paraId="0D5B3CB0" w14:textId="77777777" w:rsidR="009D2622" w:rsidRPr="00A04482" w:rsidRDefault="006D237D">
      <w:pPr>
        <w:numPr>
          <w:ilvl w:val="1"/>
          <w:numId w:val="3"/>
        </w:numPr>
        <w:spacing w:after="163"/>
        <w:ind w:right="5" w:hanging="360"/>
        <w:rPr>
          <w:rFonts w:ascii="Century Gothic" w:hAnsi="Century Gothic"/>
        </w:rPr>
      </w:pPr>
      <w:r w:rsidRPr="00A04482">
        <w:rPr>
          <w:rFonts w:ascii="Century Gothic" w:hAnsi="Century Gothic"/>
        </w:rPr>
        <w:t xml:space="preserve">the child of a parent’s partner where that child lives for at least part of the week in the same family unit at the same home address as the child who is the subject of the application.  </w:t>
      </w:r>
    </w:p>
    <w:p w14:paraId="0033F1C6" w14:textId="77777777" w:rsidR="009D2622" w:rsidRPr="00A04482" w:rsidRDefault="006D237D">
      <w:pPr>
        <w:numPr>
          <w:ilvl w:val="0"/>
          <w:numId w:val="2"/>
        </w:numPr>
        <w:ind w:right="5" w:hanging="422"/>
        <w:rPr>
          <w:rFonts w:ascii="Century Gothic" w:hAnsi="Century Gothic"/>
        </w:rPr>
      </w:pPr>
      <w:r w:rsidRPr="00A04482">
        <w:rPr>
          <w:rFonts w:ascii="Century Gothic" w:hAnsi="Century Gothic"/>
        </w:rPr>
        <w:t xml:space="preserve">A ‘parent’ means all natural parents, any person who is not a parent but has parental responsibility for a child, and any person who has care of a child. </w:t>
      </w:r>
    </w:p>
    <w:p w14:paraId="63CEF77E" w14:textId="77777777" w:rsidR="009D2622" w:rsidRPr="00A04482" w:rsidRDefault="006D237D">
      <w:pPr>
        <w:numPr>
          <w:ilvl w:val="0"/>
          <w:numId w:val="2"/>
        </w:numPr>
        <w:ind w:right="5" w:hanging="422"/>
        <w:rPr>
          <w:rFonts w:ascii="Century Gothic" w:hAnsi="Century Gothic"/>
        </w:rPr>
      </w:pPr>
      <w:r w:rsidRPr="00A04482">
        <w:rPr>
          <w:rFonts w:ascii="Century Gothic" w:hAnsi="Century Gothic"/>
        </w:rPr>
        <w:t xml:space="preserve">To demonstrate an exceptional social, medical or pastoral need of the child which can be most appropriately met at this school, the governing body will require compelling written evidence provided at the time of application from a Doctor (medical need) or a Director of Children Services (social need) in the relevant Local Authority, specifying why the school is the only reasonable alternative for the child and the reasons why other schools in the catchment area for the child are not appropriate. The medical evidence must relate to a recognised medical condition for which the child is receiving treatment. The medical certificate will be sent to the Health Authority for advice in determining whether the child should be prioritised on medical grounds with regard to admission to the requested school. </w:t>
      </w:r>
    </w:p>
    <w:p w14:paraId="15F99051" w14:textId="77777777" w:rsidR="009D2622" w:rsidRPr="00A04482" w:rsidRDefault="006D237D">
      <w:pPr>
        <w:numPr>
          <w:ilvl w:val="0"/>
          <w:numId w:val="2"/>
        </w:numPr>
        <w:spacing w:after="163"/>
        <w:ind w:right="5" w:hanging="422"/>
        <w:rPr>
          <w:rFonts w:ascii="Century Gothic" w:hAnsi="Century Gothic"/>
        </w:rPr>
      </w:pPr>
      <w:r w:rsidRPr="00A04482">
        <w:rPr>
          <w:rFonts w:ascii="Century Gothic" w:hAnsi="Century Gothic"/>
        </w:rPr>
        <w:t xml:space="preserve">Where the applicant’s parent or carer is a member of staff employed on a permanent contract by Sacred Heart Primary for at least 2 years prior to the point of application or is recruited to fill a vacant post for which there is a demonstrable skill shortage </w:t>
      </w:r>
    </w:p>
    <w:p w14:paraId="222238BD" w14:textId="77777777" w:rsidR="009D2622" w:rsidRPr="00A04482" w:rsidRDefault="006D237D">
      <w:pPr>
        <w:numPr>
          <w:ilvl w:val="0"/>
          <w:numId w:val="2"/>
        </w:numPr>
        <w:ind w:right="5" w:hanging="422"/>
        <w:rPr>
          <w:rFonts w:ascii="Century Gothic" w:hAnsi="Century Gothic"/>
        </w:rPr>
      </w:pPr>
      <w:r w:rsidRPr="00A04482">
        <w:rPr>
          <w:rFonts w:ascii="Century Gothic" w:hAnsi="Century Gothic"/>
        </w:rPr>
        <w:t xml:space="preserve">A child’s “home address” refers to the address where the child usually lives with a parent or carer and will </w:t>
      </w:r>
      <w:r w:rsidR="00990D4F" w:rsidRPr="00A04482">
        <w:rPr>
          <w:rFonts w:ascii="Century Gothic" w:hAnsi="Century Gothic"/>
        </w:rPr>
        <w:t xml:space="preserve">be the address provided on the application. </w:t>
      </w:r>
      <w:r w:rsidRPr="00A04482">
        <w:rPr>
          <w:rFonts w:ascii="Century Gothic" w:hAnsi="Century Gothic"/>
        </w:rPr>
        <w:t xml:space="preserve"> Where parents have shared responsibility for a child, and the child lives for part of the week with each parent, the home address will b</w:t>
      </w:r>
      <w:r w:rsidR="00990D4F" w:rsidRPr="00A04482">
        <w:rPr>
          <w:rFonts w:ascii="Century Gothic" w:hAnsi="Century Gothic"/>
        </w:rPr>
        <w:t xml:space="preserve">e the address given on the </w:t>
      </w:r>
      <w:r w:rsidR="00B86256" w:rsidRPr="00A04482">
        <w:rPr>
          <w:rFonts w:ascii="Century Gothic" w:hAnsi="Century Gothic"/>
        </w:rPr>
        <w:lastRenderedPageBreak/>
        <w:t>application, provided</w:t>
      </w:r>
      <w:r w:rsidRPr="00A04482">
        <w:rPr>
          <w:rFonts w:ascii="Century Gothic" w:hAnsi="Century Gothic"/>
        </w:rPr>
        <w:t xml:space="preserve"> that the child resides at that address for any part of the school week. </w:t>
      </w:r>
    </w:p>
    <w:p w14:paraId="15E75ED0" w14:textId="77777777" w:rsidR="009D2622" w:rsidRDefault="006D237D">
      <w:pPr>
        <w:spacing w:after="0" w:line="259" w:lineRule="auto"/>
        <w:ind w:left="0" w:right="0" w:firstLine="0"/>
        <w:jc w:val="left"/>
      </w:pPr>
      <w:r>
        <w:rPr>
          <w:b/>
        </w:rPr>
        <w:t xml:space="preserve"> </w:t>
      </w:r>
    </w:p>
    <w:sectPr w:rsidR="009D2622" w:rsidSect="00A04482">
      <w:pgSz w:w="11904" w:h="16838"/>
      <w:pgMar w:top="1135" w:right="1123" w:bottom="1138" w:left="1133" w:header="720" w:footer="720" w:gutter="0"/>
      <w:pgBorders w:display="firstPage" w:offsetFrom="page">
        <w:top w:val="triple" w:sz="4" w:space="24" w:color="C00000"/>
        <w:left w:val="triple" w:sz="4" w:space="24" w:color="C00000"/>
        <w:bottom w:val="triple" w:sz="4" w:space="24" w:color="C00000"/>
        <w:right w:val="triple" w:sz="4" w:space="24" w:color="C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A787" w14:textId="77777777" w:rsidR="006D237D" w:rsidRDefault="006D237D">
      <w:pPr>
        <w:spacing w:after="0" w:line="240" w:lineRule="auto"/>
      </w:pPr>
      <w:r>
        <w:separator/>
      </w:r>
    </w:p>
  </w:endnote>
  <w:endnote w:type="continuationSeparator" w:id="0">
    <w:p w14:paraId="650CDE02" w14:textId="77777777" w:rsidR="006D237D" w:rsidRDefault="006D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3C1B" w14:textId="77777777" w:rsidR="006D237D" w:rsidRDefault="006D237D">
      <w:pPr>
        <w:spacing w:after="0" w:line="259" w:lineRule="auto"/>
        <w:ind w:left="0" w:right="0" w:firstLine="0"/>
        <w:jc w:val="left"/>
      </w:pPr>
      <w:r>
        <w:separator/>
      </w:r>
    </w:p>
  </w:footnote>
  <w:footnote w:type="continuationSeparator" w:id="0">
    <w:p w14:paraId="78122990" w14:textId="77777777" w:rsidR="006D237D" w:rsidRDefault="006D237D">
      <w:pPr>
        <w:spacing w:after="0" w:line="259" w:lineRule="auto"/>
        <w:ind w:left="0" w:right="0" w:firstLine="0"/>
        <w:jc w:val="left"/>
      </w:pPr>
      <w:r>
        <w:continuationSeparator/>
      </w:r>
    </w:p>
  </w:footnote>
  <w:footnote w:id="1">
    <w:p w14:paraId="370E22C2" w14:textId="77777777" w:rsidR="009D2622" w:rsidRDefault="006D237D">
      <w:pPr>
        <w:pStyle w:val="footnotedescription"/>
      </w:pPr>
      <w:r>
        <w:rPr>
          <w:rStyle w:val="footnotemark"/>
        </w:rPr>
        <w:footnoteRef/>
      </w:r>
      <w:r>
        <w:t xml:space="preserve"> This is for admission to the school at the start of the school year in September and not for applications made in-year </w:t>
      </w:r>
    </w:p>
  </w:footnote>
  <w:footnote w:id="2">
    <w:p w14:paraId="3458330F" w14:textId="77777777" w:rsidR="009D2622" w:rsidRDefault="006D237D">
      <w:pPr>
        <w:pStyle w:val="footnotedescription"/>
      </w:pPr>
      <w:r>
        <w:rPr>
          <w:rStyle w:val="footnotemark"/>
        </w:rPr>
        <w:footnoteRef/>
      </w:r>
      <w:r>
        <w:t xml:space="preserve"> This is for admission to the school at the start of the school year in September and not for applications made in-year.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30EA7"/>
    <w:multiLevelType w:val="hybridMultilevel"/>
    <w:tmpl w:val="8234A008"/>
    <w:lvl w:ilvl="0" w:tplc="DF3ED9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2AF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433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CB7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A6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188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E29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265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8D0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1F1F59"/>
    <w:multiLevelType w:val="hybridMultilevel"/>
    <w:tmpl w:val="B56699A8"/>
    <w:lvl w:ilvl="0" w:tplc="5CBC18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6F2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E9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046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86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6DD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AD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2AC3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EE4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01101B"/>
    <w:multiLevelType w:val="hybridMultilevel"/>
    <w:tmpl w:val="1A36F622"/>
    <w:lvl w:ilvl="0" w:tplc="3A0654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C0302">
      <w:start w:val="1"/>
      <w:numFmt w:val="lowerRoman"/>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06B6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009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2BE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E1EA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C9B7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A0A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0BA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22"/>
    <w:rsid w:val="0008210F"/>
    <w:rsid w:val="00181ADB"/>
    <w:rsid w:val="00325938"/>
    <w:rsid w:val="00381C41"/>
    <w:rsid w:val="0055623C"/>
    <w:rsid w:val="006D237D"/>
    <w:rsid w:val="00802E6B"/>
    <w:rsid w:val="00926CC8"/>
    <w:rsid w:val="00990D4F"/>
    <w:rsid w:val="009D0872"/>
    <w:rsid w:val="009D2622"/>
    <w:rsid w:val="00A04482"/>
    <w:rsid w:val="00B86256"/>
    <w:rsid w:val="00C51DD4"/>
    <w:rsid w:val="00C70049"/>
    <w:rsid w:val="00D36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3859"/>
  <w15:docId w15:val="{E87F67E7-A89C-414B-9ABB-15265210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8" w:lineRule="auto"/>
      <w:ind w:left="10" w:right="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11"/>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09" w:line="248"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C51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DD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uton.gov.uk/admission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ton.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5DB2B-0831-4C40-8198-118FC13FE14E}"/>
</file>

<file path=customXml/itemProps2.xml><?xml version="1.0" encoding="utf-8"?>
<ds:datastoreItem xmlns:ds="http://schemas.openxmlformats.org/officeDocument/2006/customXml" ds:itemID="{3EF21285-FA04-40F2-AF59-E43970EC1182}"/>
</file>

<file path=docProps/app.xml><?xml version="1.0" encoding="utf-8"?>
<Properties xmlns="http://schemas.openxmlformats.org/officeDocument/2006/extended-properties" xmlns:vt="http://schemas.openxmlformats.org/officeDocument/2006/docPropsVTypes">
  <Template>Normal</Template>
  <TotalTime>3</TotalTime>
  <Pages>8</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Sacred Heart Primary School</vt:lpstr>
    </vt:vector>
  </TitlesOfParts>
  <Company>School</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Heart Primary School</dc:title>
  <dc:subject/>
  <dc:creator>Sacred Heart Primary</dc:creator>
  <cp:keywords/>
  <cp:lastModifiedBy>Sacred Heart Primary - Head</cp:lastModifiedBy>
  <cp:revision>3</cp:revision>
  <cp:lastPrinted>2024-01-12T16:31:00Z</cp:lastPrinted>
  <dcterms:created xsi:type="dcterms:W3CDTF">2024-10-17T11:58:00Z</dcterms:created>
  <dcterms:modified xsi:type="dcterms:W3CDTF">2024-10-17T11:58:00Z</dcterms:modified>
</cp:coreProperties>
</file>