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487"/>
        <w:gridCol w:w="1638"/>
        <w:gridCol w:w="1981"/>
        <w:gridCol w:w="2011"/>
        <w:gridCol w:w="1751"/>
        <w:gridCol w:w="2104"/>
        <w:gridCol w:w="2011"/>
        <w:gridCol w:w="1965"/>
      </w:tblGrid>
      <w:tr w:rsidR="00D44DC9" w:rsidRPr="00B374A4" w14:paraId="1FDAFB57" w14:textId="77777777" w:rsidTr="002E7835">
        <w:tc>
          <w:tcPr>
            <w:tcW w:w="487" w:type="dxa"/>
            <w:shd w:val="clear" w:color="auto" w:fill="FBE4D5" w:themeFill="accent2" w:themeFillTint="33"/>
          </w:tcPr>
          <w:p w14:paraId="672A6659" w14:textId="77777777" w:rsidR="00D44DC9" w:rsidRPr="00B374A4" w:rsidRDefault="00D44DC9" w:rsidP="65EEED55">
            <w:pPr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1638" w:type="dxa"/>
            <w:shd w:val="clear" w:color="auto" w:fill="FBE4D5" w:themeFill="accent2" w:themeFillTint="33"/>
          </w:tcPr>
          <w:p w14:paraId="01CED9A4" w14:textId="0EEDF504" w:rsidR="00D44DC9" w:rsidRPr="00B374A4" w:rsidRDefault="00D44DC9" w:rsidP="65EEED55">
            <w:pPr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EYFS</w:t>
            </w:r>
          </w:p>
        </w:tc>
        <w:tc>
          <w:tcPr>
            <w:tcW w:w="1981" w:type="dxa"/>
            <w:shd w:val="clear" w:color="auto" w:fill="FBE4D5" w:themeFill="accent2" w:themeFillTint="33"/>
          </w:tcPr>
          <w:p w14:paraId="6B101A20" w14:textId="0E342728" w:rsidR="00D44DC9" w:rsidRPr="00B374A4" w:rsidRDefault="00D44DC9" w:rsidP="65EEED55">
            <w:pPr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Year 1</w:t>
            </w:r>
          </w:p>
        </w:tc>
        <w:tc>
          <w:tcPr>
            <w:tcW w:w="2011" w:type="dxa"/>
            <w:shd w:val="clear" w:color="auto" w:fill="FBE4D5" w:themeFill="accent2" w:themeFillTint="33"/>
          </w:tcPr>
          <w:p w14:paraId="5C2255EC" w14:textId="77777777" w:rsidR="00D44DC9" w:rsidRPr="00B374A4" w:rsidRDefault="00D44DC9" w:rsidP="65EEED55">
            <w:pPr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Year 2</w:t>
            </w:r>
          </w:p>
        </w:tc>
        <w:tc>
          <w:tcPr>
            <w:tcW w:w="1751" w:type="dxa"/>
            <w:shd w:val="clear" w:color="auto" w:fill="FBE4D5" w:themeFill="accent2" w:themeFillTint="33"/>
          </w:tcPr>
          <w:p w14:paraId="04568CE7" w14:textId="77777777" w:rsidR="00D44DC9" w:rsidRPr="00B374A4" w:rsidRDefault="00D44DC9" w:rsidP="65EEED55">
            <w:pPr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Year 3</w:t>
            </w:r>
          </w:p>
        </w:tc>
        <w:tc>
          <w:tcPr>
            <w:tcW w:w="2104" w:type="dxa"/>
            <w:shd w:val="clear" w:color="auto" w:fill="FBE4D5" w:themeFill="accent2" w:themeFillTint="33"/>
          </w:tcPr>
          <w:p w14:paraId="4D16D19E" w14:textId="77777777" w:rsidR="00D44DC9" w:rsidRPr="00B374A4" w:rsidRDefault="00D44DC9" w:rsidP="65EEED55">
            <w:pPr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Year 4</w:t>
            </w:r>
          </w:p>
        </w:tc>
        <w:tc>
          <w:tcPr>
            <w:tcW w:w="2011" w:type="dxa"/>
            <w:shd w:val="clear" w:color="auto" w:fill="FBE4D5" w:themeFill="accent2" w:themeFillTint="33"/>
          </w:tcPr>
          <w:p w14:paraId="795C9BCE" w14:textId="77777777" w:rsidR="00D44DC9" w:rsidRPr="00B374A4" w:rsidRDefault="00D44DC9" w:rsidP="65EEED55">
            <w:pPr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Year 5</w:t>
            </w:r>
          </w:p>
        </w:tc>
        <w:tc>
          <w:tcPr>
            <w:tcW w:w="1965" w:type="dxa"/>
            <w:shd w:val="clear" w:color="auto" w:fill="FBE4D5" w:themeFill="accent2" w:themeFillTint="33"/>
          </w:tcPr>
          <w:p w14:paraId="6DF41867" w14:textId="77777777" w:rsidR="00D44DC9" w:rsidRPr="00B374A4" w:rsidRDefault="00D44DC9" w:rsidP="65EEED55">
            <w:pPr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Year 6</w:t>
            </w:r>
          </w:p>
        </w:tc>
      </w:tr>
      <w:tr w:rsidR="00D44DC9" w:rsidRPr="00B374A4" w14:paraId="12371AC5" w14:textId="77777777" w:rsidTr="002E7835">
        <w:trPr>
          <w:cantSplit/>
          <w:trHeight w:val="1134"/>
        </w:trPr>
        <w:tc>
          <w:tcPr>
            <w:tcW w:w="487" w:type="dxa"/>
            <w:shd w:val="clear" w:color="auto" w:fill="FBE4D5" w:themeFill="accent2" w:themeFillTint="33"/>
            <w:textDirection w:val="btLr"/>
          </w:tcPr>
          <w:p w14:paraId="015D9723" w14:textId="77777777" w:rsidR="00D44DC9" w:rsidRPr="00B374A4" w:rsidRDefault="00D44DC9" w:rsidP="00324BEB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Advent</w:t>
            </w:r>
          </w:p>
        </w:tc>
        <w:tc>
          <w:tcPr>
            <w:tcW w:w="1638" w:type="dxa"/>
          </w:tcPr>
          <w:p w14:paraId="68CDCEA5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All about me</w:t>
            </w:r>
          </w:p>
          <w:p w14:paraId="78D7093F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01F460A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5DEEBA3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1116225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87F05F" w14:textId="1CEE3E17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Where do I come from</w:t>
            </w:r>
          </w:p>
        </w:tc>
        <w:tc>
          <w:tcPr>
            <w:tcW w:w="1981" w:type="dxa"/>
          </w:tcPr>
          <w:p w14:paraId="1258BC57" w14:textId="5EAB040E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 xml:space="preserve">Our School and </w:t>
            </w:r>
            <w:proofErr w:type="spellStart"/>
            <w:r w:rsidR="00B374A4">
              <w:rPr>
                <w:rFonts w:ascii="Century Gothic" w:hAnsi="Century Gothic"/>
                <w:sz w:val="18"/>
                <w:szCs w:val="18"/>
              </w:rPr>
              <w:t>Stopsley</w:t>
            </w:r>
            <w:proofErr w:type="spellEnd"/>
          </w:p>
          <w:p w14:paraId="58D28829" w14:textId="3DBDA003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(Fieldwork study)</w:t>
            </w:r>
          </w:p>
          <w:p w14:paraId="6A05A809" w14:textId="28AF1FE5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C2432DF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294333C" w14:textId="608F6300" w:rsidR="00D44DC9" w:rsidRPr="00B374A4" w:rsidRDefault="00D44DC9" w:rsidP="00ED108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sz w:val="18"/>
                <w:szCs w:val="18"/>
              </w:rPr>
              <w:t>Key knowledge- Key features in a local area and why it is important.</w:t>
            </w:r>
          </w:p>
        </w:tc>
        <w:tc>
          <w:tcPr>
            <w:tcW w:w="2011" w:type="dxa"/>
          </w:tcPr>
          <w:p w14:paraId="60A50E97" w14:textId="392BEDD2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Mapping the World;</w:t>
            </w:r>
          </w:p>
          <w:p w14:paraId="41C8F396" w14:textId="57061039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Continents and Oceans</w:t>
            </w:r>
          </w:p>
          <w:p w14:paraId="3F728D9A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90B97D" w14:textId="77777777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Name and locate the world’s seven continents and five oceans</w:t>
            </w:r>
          </w:p>
        </w:tc>
        <w:tc>
          <w:tcPr>
            <w:tcW w:w="1751" w:type="dxa"/>
          </w:tcPr>
          <w:p w14:paraId="163B31A8" w14:textId="77777777" w:rsidR="00D44DC9" w:rsidRPr="00B374A4" w:rsidRDefault="00D44DC9" w:rsidP="00324BEB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Topography of Great Britain</w:t>
            </w:r>
          </w:p>
          <w:p w14:paraId="08DC6DB3" w14:textId="77777777" w:rsidR="00D44DC9" w:rsidRPr="00B374A4" w:rsidRDefault="00D44DC9" w:rsidP="00324BE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8AADECE" w14:textId="4FB78FA7" w:rsidR="00D44DC9" w:rsidRPr="00B374A4" w:rsidRDefault="00D44DC9" w:rsidP="00324BE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Physical features of the British Isles- coastal, mountains, valleys</w:t>
            </w:r>
          </w:p>
        </w:tc>
        <w:tc>
          <w:tcPr>
            <w:tcW w:w="2104" w:type="dxa"/>
          </w:tcPr>
          <w:p w14:paraId="23386E55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European countries, capitals and topography</w:t>
            </w:r>
          </w:p>
          <w:p w14:paraId="59243DF8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5757DF" w14:textId="77777777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understanding how and why climate and weather is different around the world.</w:t>
            </w:r>
          </w:p>
        </w:tc>
        <w:tc>
          <w:tcPr>
            <w:tcW w:w="2011" w:type="dxa"/>
          </w:tcPr>
          <w:p w14:paraId="14B4CC49" w14:textId="787B3F8D" w:rsidR="00D44DC9" w:rsidRPr="00B374A4" w:rsidRDefault="00D44DC9" w:rsidP="00522ACE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Oceans- all the water in the world</w:t>
            </w:r>
          </w:p>
          <w:p w14:paraId="770DD74C" w14:textId="77777777" w:rsidR="00D44DC9" w:rsidRPr="00B374A4" w:rsidRDefault="00D44DC9" w:rsidP="00522AC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0FD941" w14:textId="69096316" w:rsidR="00D44DC9" w:rsidRPr="00B374A4" w:rsidRDefault="00D44DC9" w:rsidP="00522AC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6"/>
                <w:szCs w:val="16"/>
              </w:rPr>
              <w:t>Key knowledge- The location of the seas and oceans and understand their importance to human development</w:t>
            </w:r>
          </w:p>
        </w:tc>
        <w:tc>
          <w:tcPr>
            <w:tcW w:w="1965" w:type="dxa"/>
          </w:tcPr>
          <w:p w14:paraId="6418AEC0" w14:textId="15E03632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Migration</w:t>
            </w:r>
          </w:p>
          <w:p w14:paraId="4C87076D" w14:textId="52F90C3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(Fieldwork study)</w:t>
            </w:r>
          </w:p>
          <w:p w14:paraId="4AEF34B1" w14:textId="0D7F39BC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B5CF67" w14:textId="1C52CB1B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To know why do people migrate? Advantages and disadvantages of migration.</w:t>
            </w:r>
          </w:p>
        </w:tc>
      </w:tr>
      <w:tr w:rsidR="00D44DC9" w:rsidRPr="00B374A4" w14:paraId="6CAAD2C4" w14:textId="77777777" w:rsidTr="002E7835">
        <w:trPr>
          <w:cantSplit/>
          <w:trHeight w:val="1134"/>
        </w:trPr>
        <w:tc>
          <w:tcPr>
            <w:tcW w:w="487" w:type="dxa"/>
            <w:shd w:val="clear" w:color="auto" w:fill="FBE4D5" w:themeFill="accent2" w:themeFillTint="33"/>
            <w:textDirection w:val="btLr"/>
          </w:tcPr>
          <w:p w14:paraId="41B13CE6" w14:textId="77777777" w:rsidR="00D44DC9" w:rsidRPr="00B374A4" w:rsidRDefault="00D44DC9" w:rsidP="00324BEB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Lent</w:t>
            </w:r>
          </w:p>
        </w:tc>
        <w:tc>
          <w:tcPr>
            <w:tcW w:w="1638" w:type="dxa"/>
          </w:tcPr>
          <w:p w14:paraId="72E68A92" w14:textId="7C580709" w:rsidR="00D44DC9" w:rsidRPr="00B374A4" w:rsidRDefault="007723A1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Treasure maps</w:t>
            </w:r>
          </w:p>
          <w:p w14:paraId="55B15781" w14:textId="016CC6A2" w:rsidR="007723A1" w:rsidRPr="00B374A4" w:rsidRDefault="007723A1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(Field work study)</w:t>
            </w:r>
          </w:p>
          <w:p w14:paraId="033A9F27" w14:textId="77777777" w:rsidR="007723A1" w:rsidRPr="00B374A4" w:rsidRDefault="007723A1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D0F767" w14:textId="77777777" w:rsidR="007723A1" w:rsidRPr="00B374A4" w:rsidRDefault="007723A1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75E523" w14:textId="77777777" w:rsidR="007723A1" w:rsidRPr="00B374A4" w:rsidRDefault="007723A1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36C39E" w14:textId="77777777" w:rsidR="007723A1" w:rsidRPr="00B374A4" w:rsidRDefault="007723A1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F9207E4" w14:textId="67F35802" w:rsidR="007723A1" w:rsidRPr="00B374A4" w:rsidRDefault="007723A1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skill- Map skills</w:t>
            </w:r>
          </w:p>
        </w:tc>
        <w:tc>
          <w:tcPr>
            <w:tcW w:w="1981" w:type="dxa"/>
          </w:tcPr>
          <w:p w14:paraId="34E30B5E" w14:textId="281D1A98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Transport and Travel- Transport then and now</w:t>
            </w:r>
          </w:p>
          <w:p w14:paraId="0036692C" w14:textId="011D9435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6CB5C37" w14:textId="229D9535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271CE6D" w14:textId="052F43E3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4C1C6F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A606BE" w14:textId="77D5EA3D" w:rsidR="00D44DC9" w:rsidRPr="00B374A4" w:rsidRDefault="00D44DC9" w:rsidP="00ED1085">
            <w:pPr>
              <w:rPr>
                <w:rFonts w:ascii="Century Gothic" w:hAnsi="Century Gothic"/>
                <w:bCs/>
                <w:i/>
                <w:sz w:val="18"/>
                <w:szCs w:val="18"/>
              </w:rPr>
            </w:pPr>
            <w:r w:rsidRPr="00B374A4">
              <w:rPr>
                <w:rFonts w:ascii="Century Gothic" w:hAnsi="Century Gothic"/>
                <w:bCs/>
                <w:i/>
                <w:sz w:val="18"/>
                <w:szCs w:val="18"/>
              </w:rPr>
              <w:t>Key Knowledge</w:t>
            </w:r>
          </w:p>
          <w:p w14:paraId="3461D779" w14:textId="3F7EF950" w:rsidR="00D44DC9" w:rsidRPr="00B374A4" w:rsidRDefault="00D44DC9" w:rsidP="00ED1085">
            <w:pPr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>The key transport present in the local area and how transport has changed.</w:t>
            </w:r>
          </w:p>
        </w:tc>
        <w:tc>
          <w:tcPr>
            <w:tcW w:w="2011" w:type="dxa"/>
          </w:tcPr>
          <w:p w14:paraId="6B92FB54" w14:textId="19E2643C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Hot and Cold Places &amp;</w:t>
            </w:r>
          </w:p>
          <w:p w14:paraId="1FC39945" w14:textId="55250195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The U.K.</w:t>
            </w:r>
          </w:p>
          <w:p w14:paraId="2C484032" w14:textId="1758F213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A4B8BF5" w14:textId="4F4513AA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8103C8C" w14:textId="11EF8DE5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E234529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62CB0E" w14:textId="1A210DDD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Key knowledge- Understanding the difference between continents and countries. </w:t>
            </w:r>
          </w:p>
        </w:tc>
        <w:tc>
          <w:tcPr>
            <w:tcW w:w="1751" w:type="dxa"/>
          </w:tcPr>
          <w:p w14:paraId="37BB3AC9" w14:textId="77777777" w:rsidR="00D44DC9" w:rsidRPr="00B374A4" w:rsidRDefault="00D44DC9" w:rsidP="00324BEB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Rivers- How Egyptians use the River Nile to survive</w:t>
            </w:r>
          </w:p>
          <w:p w14:paraId="24CB0817" w14:textId="169F7674" w:rsidR="00D44DC9" w:rsidRPr="00B374A4" w:rsidRDefault="00D44DC9" w:rsidP="00324BE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8FECA5" w14:textId="72767218" w:rsidR="00D44DC9" w:rsidRPr="00B374A4" w:rsidRDefault="00D44DC9" w:rsidP="00324BE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04022C" w14:textId="45D42AC6" w:rsidR="00D44DC9" w:rsidRPr="00B374A4" w:rsidRDefault="00D44DC9" w:rsidP="00324BE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779D122" w14:textId="77777777" w:rsidR="00D44DC9" w:rsidRPr="00B374A4" w:rsidRDefault="00D44DC9" w:rsidP="00324BEB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46DB82" w14:textId="1C021062" w:rsidR="00D44DC9" w:rsidRPr="00B374A4" w:rsidRDefault="00D44DC9" w:rsidP="00324BEB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The physical features of the rivers and how humans use them.</w:t>
            </w:r>
          </w:p>
        </w:tc>
        <w:tc>
          <w:tcPr>
            <w:tcW w:w="2104" w:type="dxa"/>
          </w:tcPr>
          <w:p w14:paraId="22793C8A" w14:textId="5E98AFD3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The School Environment</w:t>
            </w:r>
          </w:p>
          <w:p w14:paraId="229E08DF" w14:textId="49780E84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(Fieldwork study)</w:t>
            </w:r>
          </w:p>
          <w:p w14:paraId="5997CC1D" w14:textId="3ED65586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9BC4BB" w14:textId="55D7059C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4FF1D0C" w14:textId="0B1345FF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70F963" w14:textId="721C3C2E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03D9C3C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FE9F23F" w14:textId="44E11C9B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Make a plan of the environment identifying the main geographical features.</w:t>
            </w:r>
          </w:p>
        </w:tc>
        <w:tc>
          <w:tcPr>
            <w:tcW w:w="2011" w:type="dxa"/>
          </w:tcPr>
          <w:p w14:paraId="41F9865F" w14:textId="7AB6E804" w:rsidR="00D44DC9" w:rsidRPr="00B374A4" w:rsidRDefault="007723A1" w:rsidP="00522ACE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Global and local trading- Fair Trade</w:t>
            </w:r>
          </w:p>
          <w:p w14:paraId="799D1063" w14:textId="15FF6E26" w:rsidR="00D44DC9" w:rsidRPr="00B374A4" w:rsidRDefault="00D44DC9" w:rsidP="00522AC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3316AF2" w14:textId="19E06FCD" w:rsidR="00D44DC9" w:rsidRPr="00B374A4" w:rsidRDefault="00D44DC9" w:rsidP="00522AC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2DD38E" w14:textId="4319D563" w:rsidR="00D44DC9" w:rsidRPr="00B374A4" w:rsidRDefault="00D44DC9" w:rsidP="00522AC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11C18E5" w14:textId="3DF3F28B" w:rsidR="00D44DC9" w:rsidRPr="00B374A4" w:rsidRDefault="00D44DC9" w:rsidP="00522AC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AC80CF" w14:textId="77777777" w:rsidR="00D44DC9" w:rsidRPr="00B374A4" w:rsidRDefault="00D44DC9" w:rsidP="00522ACE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AECEFF5" w14:textId="77777777" w:rsidR="00D44DC9" w:rsidRPr="00B374A4" w:rsidRDefault="00D44DC9" w:rsidP="00522ACE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Key knowledge- </w:t>
            </w:r>
          </w:p>
          <w:p w14:paraId="0C96F354" w14:textId="0A725111" w:rsidR="00D44DC9" w:rsidRPr="00B374A4" w:rsidRDefault="00D44DC9" w:rsidP="00522ACE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Understanding the difference between export and import. Sustainable trading</w:t>
            </w:r>
          </w:p>
        </w:tc>
        <w:tc>
          <w:tcPr>
            <w:tcW w:w="1965" w:type="dxa"/>
          </w:tcPr>
          <w:p w14:paraId="61CDCEAD" w14:textId="14A2044E" w:rsidR="00D44DC9" w:rsidRPr="00B374A4" w:rsidRDefault="00B374A4" w:rsidP="65EEED55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Human</w:t>
            </w:r>
            <w:r w:rsidR="00D44DC9" w:rsidRPr="00B374A4">
              <w:rPr>
                <w:rFonts w:ascii="Century Gothic" w:hAnsi="Century Gothic"/>
                <w:sz w:val="18"/>
                <w:szCs w:val="18"/>
              </w:rPr>
              <w:t>’s impact on the environment-Deforestation</w:t>
            </w:r>
          </w:p>
          <w:p w14:paraId="7E6D969D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EAE645" w14:textId="77777777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How has land use changed over time? How has this affected ecosystems? How is climate change affecting our world?</w:t>
            </w:r>
          </w:p>
        </w:tc>
      </w:tr>
      <w:tr w:rsidR="00D44DC9" w:rsidRPr="00B374A4" w14:paraId="76106AEE" w14:textId="77777777" w:rsidTr="002E7835">
        <w:trPr>
          <w:cantSplit/>
          <w:trHeight w:val="1134"/>
        </w:trPr>
        <w:tc>
          <w:tcPr>
            <w:tcW w:w="487" w:type="dxa"/>
            <w:shd w:val="clear" w:color="auto" w:fill="FBE4D5" w:themeFill="accent2" w:themeFillTint="33"/>
            <w:textDirection w:val="btLr"/>
          </w:tcPr>
          <w:p w14:paraId="7C83319C" w14:textId="77777777" w:rsidR="00D44DC9" w:rsidRPr="00B374A4" w:rsidRDefault="00D44DC9" w:rsidP="00324BEB">
            <w:pPr>
              <w:jc w:val="center"/>
              <w:rPr>
                <w:rFonts w:ascii="Century Gothic" w:hAnsi="Century Gothic"/>
                <w:sz w:val="20"/>
                <w:szCs w:val="18"/>
              </w:rPr>
            </w:pPr>
            <w:r w:rsidRPr="00B374A4">
              <w:rPr>
                <w:rFonts w:ascii="Century Gothic" w:hAnsi="Century Gothic"/>
                <w:sz w:val="20"/>
                <w:szCs w:val="18"/>
              </w:rPr>
              <w:t>Pentecost</w:t>
            </w:r>
          </w:p>
        </w:tc>
        <w:tc>
          <w:tcPr>
            <w:tcW w:w="1638" w:type="dxa"/>
          </w:tcPr>
          <w:p w14:paraId="3A23B3C3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Where I live-Local area study</w:t>
            </w:r>
          </w:p>
          <w:p w14:paraId="446FAF39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DFBFA8A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D4E6387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BCCF505" w14:textId="5A8C44B5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Key knowledge- Service I can use in my local area </w:t>
            </w:r>
            <w:proofErr w:type="gramStart"/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e.g.</w:t>
            </w:r>
            <w:proofErr w:type="gramEnd"/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 xml:space="preserve"> post office, library </w:t>
            </w:r>
          </w:p>
        </w:tc>
        <w:tc>
          <w:tcPr>
            <w:tcW w:w="1981" w:type="dxa"/>
          </w:tcPr>
          <w:p w14:paraId="53806B56" w14:textId="2045AB65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Contrasting area study- Southend</w:t>
            </w:r>
          </w:p>
          <w:p w14:paraId="6BB9E253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3DE523C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2E56223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7547A01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043CB0F" w14:textId="7766BD1F" w:rsidR="00D44DC9" w:rsidRPr="00B374A4" w:rsidRDefault="00D44DC9" w:rsidP="65EEED55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sz w:val="18"/>
                <w:szCs w:val="18"/>
              </w:rPr>
              <w:t>Key knowledge- Identify human and physical features</w:t>
            </w:r>
          </w:p>
        </w:tc>
        <w:tc>
          <w:tcPr>
            <w:tcW w:w="2011" w:type="dxa"/>
          </w:tcPr>
          <w:p w14:paraId="4D58275A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Non-European Contrasting Study</w:t>
            </w:r>
          </w:p>
          <w:p w14:paraId="4F959B3D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Luton in comparison with Nigeria</w:t>
            </w:r>
          </w:p>
          <w:p w14:paraId="07459315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537F28F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4C38CEC" w14:textId="77777777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How does development vary around the world?</w:t>
            </w:r>
          </w:p>
        </w:tc>
        <w:tc>
          <w:tcPr>
            <w:tcW w:w="1751" w:type="dxa"/>
          </w:tcPr>
          <w:p w14:paraId="1DF81ED6" w14:textId="6C15B4D5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Region study- Local area field work study</w:t>
            </w:r>
          </w:p>
          <w:p w14:paraId="6DFB9E20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0DF9E56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4E871BC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B56F7F1" w14:textId="77777777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knowledge-. Identify human and physical features</w:t>
            </w:r>
          </w:p>
          <w:p w14:paraId="738610EB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04" w:type="dxa"/>
          </w:tcPr>
          <w:p w14:paraId="486831DC" w14:textId="4DFA3BA2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Region study- Volcanoes, Earthquakes and Mountains (including water cycle)</w:t>
            </w:r>
          </w:p>
          <w:p w14:paraId="637805D2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63F29E8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5D6F4C" w14:textId="77777777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Plate boundaries and the causes of earthquakes and volcanoes.</w:t>
            </w:r>
          </w:p>
        </w:tc>
        <w:tc>
          <w:tcPr>
            <w:tcW w:w="2011" w:type="dxa"/>
          </w:tcPr>
          <w:p w14:paraId="3B7B4B86" w14:textId="513F0296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Region study- London</w:t>
            </w:r>
          </w:p>
          <w:p w14:paraId="79531BF7" w14:textId="2B62B40D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(Fieldwork study)</w:t>
            </w:r>
          </w:p>
          <w:p w14:paraId="528B79B1" w14:textId="509587C6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386902C" w14:textId="77777777" w:rsidR="00D44DC9" w:rsidRPr="00B374A4" w:rsidRDefault="00D44DC9" w:rsidP="65EEED55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7539CF0" w14:textId="0A0AD0E0" w:rsidR="00D44DC9" w:rsidRPr="00B374A4" w:rsidRDefault="00D44DC9" w:rsidP="65EEED55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knowledge- Identify how London is different to our local area. Human and physical features. map skills, grid references</w:t>
            </w:r>
          </w:p>
        </w:tc>
        <w:tc>
          <w:tcPr>
            <w:tcW w:w="1965" w:type="dxa"/>
          </w:tcPr>
          <w:p w14:paraId="5A1A016A" w14:textId="77777777" w:rsidR="00D44DC9" w:rsidRPr="00B374A4" w:rsidRDefault="00D44DC9" w:rsidP="007A760A">
            <w:pPr>
              <w:rPr>
                <w:rFonts w:ascii="Century Gothic" w:hAnsi="Century Gothic"/>
                <w:sz w:val="18"/>
                <w:szCs w:val="18"/>
              </w:rPr>
            </w:pPr>
            <w:r w:rsidRPr="00B374A4">
              <w:rPr>
                <w:rFonts w:ascii="Century Gothic" w:hAnsi="Century Gothic"/>
                <w:sz w:val="18"/>
                <w:szCs w:val="18"/>
              </w:rPr>
              <w:t>The physical and human geography of Mexico</w:t>
            </w:r>
          </w:p>
          <w:p w14:paraId="32B51F0B" w14:textId="2C55A846" w:rsidR="00D44DC9" w:rsidRPr="00B374A4" w:rsidRDefault="00D44DC9" w:rsidP="007A7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D25596C" w14:textId="4CE475D3" w:rsidR="00D44DC9" w:rsidRPr="00B374A4" w:rsidRDefault="00D44DC9" w:rsidP="007A7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890793" w14:textId="6AF49021" w:rsidR="00D44DC9" w:rsidRPr="00B374A4" w:rsidRDefault="00D44DC9" w:rsidP="007A7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34A3A66" w14:textId="77777777" w:rsidR="00D44DC9" w:rsidRPr="00B374A4" w:rsidRDefault="00D44DC9" w:rsidP="007A7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FAE634" w14:textId="6974B32C" w:rsidR="00D44DC9" w:rsidRPr="00B374A4" w:rsidRDefault="00D44DC9" w:rsidP="007A760A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B374A4">
              <w:rPr>
                <w:rFonts w:ascii="Century Gothic" w:hAnsi="Century Gothic"/>
                <w:i/>
                <w:iCs/>
                <w:sz w:val="18"/>
                <w:szCs w:val="18"/>
              </w:rPr>
              <w:t>Key knowledge: Physical and Human features of Mexico</w:t>
            </w:r>
          </w:p>
        </w:tc>
      </w:tr>
    </w:tbl>
    <w:p w14:paraId="5630AD66" w14:textId="77777777" w:rsidR="00686526" w:rsidRPr="00324BEB" w:rsidRDefault="00686526">
      <w:pPr>
        <w:rPr>
          <w:rFonts w:ascii="Century Gothic" w:hAnsi="Century Gothic"/>
          <w:sz w:val="20"/>
          <w:szCs w:val="18"/>
        </w:rPr>
      </w:pPr>
    </w:p>
    <w:p w14:paraId="02F2C34E" w14:textId="77777777" w:rsidR="00F91C67" w:rsidRPr="00324BEB" w:rsidRDefault="00F91C67">
      <w:pPr>
        <w:rPr>
          <w:rFonts w:ascii="Century Gothic" w:hAnsi="Century Gothic"/>
          <w:sz w:val="20"/>
          <w:szCs w:val="18"/>
        </w:rPr>
      </w:pPr>
    </w:p>
    <w:sectPr w:rsidR="00F91C67" w:rsidRPr="00324BEB" w:rsidSect="004C0B64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4DBDC" w14:textId="77777777" w:rsidR="007D214E" w:rsidRDefault="007D214E" w:rsidP="007D214E">
      <w:pPr>
        <w:spacing w:after="0" w:line="240" w:lineRule="auto"/>
      </w:pPr>
      <w:r>
        <w:separator/>
      </w:r>
    </w:p>
  </w:endnote>
  <w:endnote w:type="continuationSeparator" w:id="0">
    <w:p w14:paraId="769D0D3C" w14:textId="77777777" w:rsidR="007D214E" w:rsidRDefault="007D214E" w:rsidP="007D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BE67" w14:textId="77777777" w:rsidR="007D214E" w:rsidRDefault="007D214E" w:rsidP="007D214E">
      <w:pPr>
        <w:spacing w:after="0" w:line="240" w:lineRule="auto"/>
      </w:pPr>
      <w:r>
        <w:separator/>
      </w:r>
    </w:p>
  </w:footnote>
  <w:footnote w:type="continuationSeparator" w:id="0">
    <w:p w14:paraId="36FEB5B0" w14:textId="77777777" w:rsidR="007D214E" w:rsidRDefault="007D214E" w:rsidP="007D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D8BB" w14:textId="5E12CDD7" w:rsidR="007D214E" w:rsidRDefault="00B374A4" w:rsidP="007D214E">
    <w:pPr>
      <w:pStyle w:val="Header"/>
      <w:jc w:val="center"/>
      <w:rPr>
        <w:rFonts w:ascii="Century Gothic" w:hAnsi="Century Gothic"/>
        <w:u w:val="single"/>
      </w:rPr>
    </w:pPr>
    <w:r w:rsidRPr="00C84B35">
      <w:rPr>
        <w:rFonts w:ascii="Century Gothic" w:hAnsi="Century Gothic"/>
        <w:b/>
        <w:noProof/>
      </w:rPr>
      <w:drawing>
        <wp:anchor distT="0" distB="0" distL="114300" distR="114300" simplePos="0" relativeHeight="251659264" behindDoc="0" locked="0" layoutInCell="1" allowOverlap="1" wp14:anchorId="1823916E" wp14:editId="07AF2CF4">
          <wp:simplePos x="0" y="0"/>
          <wp:positionH relativeFrom="margin">
            <wp:posOffset>539750</wp:posOffset>
          </wp:positionH>
          <wp:positionV relativeFrom="paragraph">
            <wp:posOffset>-337185</wp:posOffset>
          </wp:positionV>
          <wp:extent cx="533400" cy="7446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4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4B35"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5E3C5163" wp14:editId="7B9614C9">
          <wp:simplePos x="0" y="0"/>
          <wp:positionH relativeFrom="margin">
            <wp:posOffset>7924800</wp:posOffset>
          </wp:positionH>
          <wp:positionV relativeFrom="paragraph">
            <wp:posOffset>-343535</wp:posOffset>
          </wp:positionV>
          <wp:extent cx="533400" cy="7446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4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65EEED55">
      <w:rPr>
        <w:rFonts w:ascii="Century Gothic" w:hAnsi="Century Gothic"/>
        <w:u w:val="single"/>
      </w:rPr>
      <w:t>Geography</w:t>
    </w:r>
    <w:r w:rsidR="65EEED55" w:rsidRPr="007D214E">
      <w:rPr>
        <w:rFonts w:ascii="Century Gothic" w:hAnsi="Century Gothic"/>
        <w:u w:val="single"/>
      </w:rPr>
      <w:t xml:space="preserve"> Coverage</w:t>
    </w:r>
  </w:p>
  <w:p w14:paraId="0AD9C253" w14:textId="4C567E23" w:rsidR="007A760A" w:rsidRPr="007D214E" w:rsidRDefault="007A760A" w:rsidP="007D214E">
    <w:pPr>
      <w:pStyle w:val="Header"/>
      <w:jc w:val="center"/>
      <w:rPr>
        <w:rFonts w:ascii="Century Gothic" w:hAnsi="Century Gothic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14E"/>
    <w:rsid w:val="000111FC"/>
    <w:rsid w:val="00046F90"/>
    <w:rsid w:val="002E7835"/>
    <w:rsid w:val="00324BEB"/>
    <w:rsid w:val="00387E5B"/>
    <w:rsid w:val="004C0B64"/>
    <w:rsid w:val="00522ACE"/>
    <w:rsid w:val="00686526"/>
    <w:rsid w:val="006D75DE"/>
    <w:rsid w:val="007723A1"/>
    <w:rsid w:val="007A760A"/>
    <w:rsid w:val="007D214E"/>
    <w:rsid w:val="00B374A4"/>
    <w:rsid w:val="00D01D98"/>
    <w:rsid w:val="00D44DC9"/>
    <w:rsid w:val="00DF0B78"/>
    <w:rsid w:val="00E635CF"/>
    <w:rsid w:val="00ED1085"/>
    <w:rsid w:val="00F91C67"/>
    <w:rsid w:val="00FF392A"/>
    <w:rsid w:val="01C40D3B"/>
    <w:rsid w:val="05ABA8F1"/>
    <w:rsid w:val="0992C516"/>
    <w:rsid w:val="165987EE"/>
    <w:rsid w:val="169CDE0F"/>
    <w:rsid w:val="16F5A27C"/>
    <w:rsid w:val="17EE0D49"/>
    <w:rsid w:val="1B26E058"/>
    <w:rsid w:val="1B379DFE"/>
    <w:rsid w:val="1C48538E"/>
    <w:rsid w:val="237AEA59"/>
    <w:rsid w:val="24E6C326"/>
    <w:rsid w:val="2743ED53"/>
    <w:rsid w:val="299117C5"/>
    <w:rsid w:val="2AA93B25"/>
    <w:rsid w:val="396A5E6A"/>
    <w:rsid w:val="3C7FC3CA"/>
    <w:rsid w:val="41C2AE24"/>
    <w:rsid w:val="476E5033"/>
    <w:rsid w:val="47C6BCF6"/>
    <w:rsid w:val="4BB11B70"/>
    <w:rsid w:val="4E309C4F"/>
    <w:rsid w:val="4E9BE05E"/>
    <w:rsid w:val="50FFB538"/>
    <w:rsid w:val="56FB0BDB"/>
    <w:rsid w:val="5CDF75BD"/>
    <w:rsid w:val="5ECBECA5"/>
    <w:rsid w:val="65EEED55"/>
    <w:rsid w:val="671978EA"/>
    <w:rsid w:val="69FF8E7E"/>
    <w:rsid w:val="71C84D07"/>
    <w:rsid w:val="74576908"/>
    <w:rsid w:val="751EFA74"/>
    <w:rsid w:val="77ABEA9E"/>
    <w:rsid w:val="7818F2FC"/>
    <w:rsid w:val="7E999CE4"/>
    <w:rsid w:val="7EFA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5E06E9A"/>
  <w15:chartTrackingRefBased/>
  <w15:docId w15:val="{1AFC98ED-6D44-449A-A30D-EDFAAA4C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14E"/>
  </w:style>
  <w:style w:type="paragraph" w:styleId="Footer">
    <w:name w:val="footer"/>
    <w:basedOn w:val="Normal"/>
    <w:link w:val="FooterChar"/>
    <w:uiPriority w:val="99"/>
    <w:unhideWhenUsed/>
    <w:rsid w:val="007D2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00137f-3614-42ac-bafc-fb48f96eef97" xsi:nil="true"/>
    <lcf76f155ced4ddcb4097134ff3c332f xmlns="e8bfadbe-1b8d-41d1-96c8-d7fcadc46b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17534828EEB41BE893BC71721DA60" ma:contentTypeVersion="15" ma:contentTypeDescription="Create a new document." ma:contentTypeScope="" ma:versionID="5e7910a532de369f1b18cdbaabcc09ee">
  <xsd:schema xmlns:xsd="http://www.w3.org/2001/XMLSchema" xmlns:xs="http://www.w3.org/2001/XMLSchema" xmlns:p="http://schemas.microsoft.com/office/2006/metadata/properties" xmlns:ns2="e8bfadbe-1b8d-41d1-96c8-d7fcadc46b8a" xmlns:ns3="0c00137f-3614-42ac-bafc-fb48f96eef97" targetNamespace="http://schemas.microsoft.com/office/2006/metadata/properties" ma:root="true" ma:fieldsID="b56e9b8434ae2620e6701674a282e655" ns2:_="" ns3:_="">
    <xsd:import namespace="e8bfadbe-1b8d-41d1-96c8-d7fcadc46b8a"/>
    <xsd:import namespace="0c00137f-3614-42ac-bafc-fb48f96ee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fadbe-1b8d-41d1-96c8-d7fcadc46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19cab04-04b4-4d43-9124-46f2c3d6e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0137f-3614-42ac-bafc-fb48f96ee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9bab825-091b-4f31-862d-038ebce96f51}" ma:internalName="TaxCatchAll" ma:showField="CatchAllData" ma:web="0c00137f-3614-42ac-bafc-fb48f96eef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B76E2-BE14-4CEF-B055-4668CF876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13EDA-3481-4121-94D9-83B432370404}">
  <ds:schemaRefs>
    <ds:schemaRef ds:uri="http://schemas.microsoft.com/office/2006/metadata/properties"/>
    <ds:schemaRef ds:uri="http://purl.org/dc/terms/"/>
    <ds:schemaRef ds:uri="bc9c06cb-3990-4e65-b5d4-4a78d4c65c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62e68c7-a755-4170-92a2-f1873b7278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36CFA6-E68A-43CA-96AB-A9535DD4B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Caulfield</dc:creator>
  <cp:keywords/>
  <dc:description/>
  <cp:lastModifiedBy>Sacred Heart Primary - Head</cp:lastModifiedBy>
  <cp:revision>3</cp:revision>
  <dcterms:created xsi:type="dcterms:W3CDTF">2024-06-25T14:42:00Z</dcterms:created>
  <dcterms:modified xsi:type="dcterms:W3CDTF">2024-06-25T14:43:00Z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0x01010022769462597D5541A93E8FADABA19762</vt:lpwstr>
  </property>
</Properties>
</file>